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88" w:name="_GoBack"/>
            <w:bookmarkEnd w:id="88"/>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36"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辽宁省重点用能单位能耗在线监测系统</w:t>
      </w:r>
      <w:r>
        <w:cr/>
      </w:r>
      <w:r>
        <w:t xml:space="preserve">       水泥行业数据采集标准     </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Data collection standard for cement industry of online monitoring system for energy consumption of key energy-consuming units in Liaoning Province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2023年3月13日</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21" w:name="BookMark1"/>
      <w:r>
        <w:rPr>
          <w:spacing w:val="320"/>
        </w:rPr>
        <w:t>目</w:t>
      </w:r>
      <w: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"_Toc130200391" </w:instrText>
      </w:r>
      <w:r>
        <w:fldChar w:fldCharType="separate"/>
      </w:r>
      <w:r>
        <w:rPr>
          <w:rStyle w:val="33"/>
          <w:spacing w:val="320"/>
        </w:rPr>
        <w:t>前</w:t>
      </w:r>
      <w:r>
        <w:rPr>
          <w:rStyle w:val="33"/>
        </w:rPr>
        <w:t>言</w:t>
      </w:r>
      <w:r>
        <w:tab/>
      </w:r>
      <w:r>
        <w:fldChar w:fldCharType="begin"/>
      </w:r>
      <w:r>
        <w:instrText xml:space="preserve"> PAGEREF _Toc130200391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"_Toc130200392" </w:instrText>
      </w:r>
      <w:r>
        <w:fldChar w:fldCharType="separate"/>
      </w:r>
      <w:r>
        <w:rPr>
          <w:rStyle w:val="33"/>
        </w:rPr>
        <w:t>1 范围</w:t>
      </w:r>
      <w:r>
        <w:tab/>
      </w:r>
      <w:r>
        <w:fldChar w:fldCharType="begin"/>
      </w:r>
      <w:r>
        <w:instrText xml:space="preserve"> PAGEREF _Toc130200392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"_Toc130200393" </w:instrText>
      </w:r>
      <w:r>
        <w:fldChar w:fldCharType="separate"/>
      </w:r>
      <w:r>
        <w:rPr>
          <w:rStyle w:val="33"/>
        </w:rPr>
        <w:t>2 规范性引用文件</w:t>
      </w:r>
      <w:r>
        <w:tab/>
      </w:r>
      <w:r>
        <w:fldChar w:fldCharType="begin"/>
      </w:r>
      <w:r>
        <w:instrText xml:space="preserve"> PAGEREF _Toc130200393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"_Toc130200394" </w:instrText>
      </w:r>
      <w:r>
        <w:fldChar w:fldCharType="separate"/>
      </w:r>
      <w:r>
        <w:rPr>
          <w:rStyle w:val="33"/>
        </w:rPr>
        <w:t>3 术语和定义</w:t>
      </w:r>
      <w:r>
        <w:tab/>
      </w:r>
      <w:r>
        <w:fldChar w:fldCharType="begin"/>
      </w:r>
      <w:r>
        <w:instrText xml:space="preserve"> PAGEREF _Toc130200394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"_Toc130200395" </w:instrText>
      </w:r>
      <w:r>
        <w:fldChar w:fldCharType="separate"/>
      </w:r>
      <w:r>
        <w:rPr>
          <w:rStyle w:val="33"/>
        </w:rPr>
        <w:t>4 监测范围</w:t>
      </w:r>
      <w:r>
        <w:tab/>
      </w:r>
      <w:r>
        <w:fldChar w:fldCharType="begin"/>
      </w:r>
      <w:r>
        <w:instrText xml:space="preserve"> PAGEREF _Toc130200395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"_Toc130200396" </w:instrText>
      </w:r>
      <w:r>
        <w:fldChar w:fldCharType="separate"/>
      </w:r>
      <w:r>
        <w:rPr>
          <w:rStyle w:val="33"/>
        </w:rPr>
        <w:t>5 监测与上传指标体系</w:t>
      </w:r>
      <w:r>
        <w:tab/>
      </w:r>
      <w:r>
        <w:fldChar w:fldCharType="begin"/>
      </w:r>
      <w:r>
        <w:instrText xml:space="preserve"> PAGEREF _Toc130200396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"_Toc130200397" </w:instrText>
      </w:r>
      <w:r>
        <w:fldChar w:fldCharType="separate"/>
      </w:r>
      <w:r>
        <w:rPr>
          <w:rStyle w:val="33"/>
          <w14:scene3d w14:prst="orthographicFront">
            <w14:lightRig w14:rig="threePt" w14:dir="t">
              <w14:rot w14:lat="0" w14:lon="0" w14:rev="0"/>
            </w14:lightRig>
          </w14:scene3d>
        </w:rPr>
        <w:t>5.1</w:t>
      </w:r>
      <w:r>
        <w:rPr>
          <w:rStyle w:val="33"/>
        </w:rPr>
        <w:t xml:space="preserve"> 通用要求</w:t>
      </w:r>
      <w:r>
        <w:tab/>
      </w:r>
      <w:r>
        <w:fldChar w:fldCharType="begin"/>
      </w:r>
      <w:r>
        <w:instrText xml:space="preserve"> PAGEREF _Toc130200397 \h </w:instrText>
      </w:r>
      <w:r>
        <w:fldChar w:fldCharType="separate"/>
      </w:r>
      <w:r>
        <w:t>2</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"_Toc130200398" </w:instrText>
      </w:r>
      <w:r>
        <w:fldChar w:fldCharType="separate"/>
      </w:r>
      <w:r>
        <w:rPr>
          <w:rStyle w:val="33"/>
        </w:rPr>
        <w:t>5.1.1 每日上传指标说明</w:t>
      </w:r>
      <w:r>
        <w:tab/>
      </w:r>
      <w:r>
        <w:fldChar w:fldCharType="begin"/>
      </w:r>
      <w:r>
        <w:instrText xml:space="preserve"> PAGEREF _Toc130200398 \h </w:instrText>
      </w:r>
      <w:r>
        <w:fldChar w:fldCharType="separate"/>
      </w:r>
      <w:r>
        <w:t>2</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"_Toc130200399" </w:instrText>
      </w:r>
      <w:r>
        <w:fldChar w:fldCharType="separate"/>
      </w:r>
      <w:r>
        <w:rPr>
          <w:rStyle w:val="33"/>
        </w:rPr>
        <w:t>5.1.2 每月上传指标说明</w:t>
      </w:r>
      <w:r>
        <w:tab/>
      </w:r>
      <w:r>
        <w:fldChar w:fldCharType="begin"/>
      </w:r>
      <w:r>
        <w:instrText xml:space="preserve"> PAGEREF _Toc130200399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"_Toc130200400" </w:instrText>
      </w:r>
      <w:r>
        <w:fldChar w:fldCharType="separate"/>
      </w:r>
      <w:r>
        <w:rPr>
          <w:rStyle w:val="33"/>
          <w14:scene3d w14:prst="orthographicFront">
            <w14:lightRig w14:rig="threePt" w14:dir="t">
              <w14:rot w14:lat="0" w14:lon="0" w14:rev="0"/>
            </w14:lightRig>
          </w14:scene3d>
        </w:rPr>
        <w:t>5.2</w:t>
      </w:r>
      <w:r>
        <w:rPr>
          <w:rStyle w:val="33"/>
        </w:rPr>
        <w:t xml:space="preserve"> 水泥企业指标</w:t>
      </w:r>
      <w:r>
        <w:tab/>
      </w:r>
      <w:r>
        <w:fldChar w:fldCharType="begin"/>
      </w:r>
      <w:r>
        <w:instrText xml:space="preserve"> PAGEREF _Toc130200400 \h </w:instrText>
      </w:r>
      <w:r>
        <w:fldChar w:fldCharType="separate"/>
      </w:r>
      <w:r>
        <w:t>3</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"_Toc130200401" </w:instrText>
      </w:r>
      <w:r>
        <w:fldChar w:fldCharType="separate"/>
      </w:r>
      <w:r>
        <w:rPr>
          <w:rStyle w:val="33"/>
        </w:rPr>
        <w:t>5.2.1 企业能耗总量指标</w:t>
      </w:r>
      <w:r>
        <w:tab/>
      </w:r>
      <w:r>
        <w:fldChar w:fldCharType="begin"/>
      </w:r>
      <w:r>
        <w:instrText xml:space="preserve"> PAGEREF _Toc130200401 \h </w:instrText>
      </w:r>
      <w:r>
        <w:fldChar w:fldCharType="separate"/>
      </w:r>
      <w:r>
        <w:t>3</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"_Toc130200402" </w:instrText>
      </w:r>
      <w:r>
        <w:fldChar w:fldCharType="separate"/>
      </w:r>
      <w:r>
        <w:rPr>
          <w:rStyle w:val="33"/>
        </w:rPr>
        <w:t>5.2.2 企业能效指标</w:t>
      </w:r>
      <w:r>
        <w:tab/>
      </w:r>
      <w:r>
        <w:fldChar w:fldCharType="begin"/>
      </w:r>
      <w:r>
        <w:instrText xml:space="preserve"> PAGEREF _Toc130200402 \h </w:instrText>
      </w:r>
      <w:r>
        <w:fldChar w:fldCharType="separate"/>
      </w:r>
      <w:r>
        <w:t>5</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"_Toc130200403" </w:instrText>
      </w:r>
      <w:r>
        <w:fldChar w:fldCharType="separate"/>
      </w:r>
      <w:r>
        <w:rPr>
          <w:rStyle w:val="33"/>
        </w:rPr>
        <w:t>5.2.3 企业其他指标</w:t>
      </w:r>
      <w:r>
        <w:tab/>
      </w:r>
      <w:r>
        <w:fldChar w:fldCharType="begin"/>
      </w:r>
      <w:r>
        <w:instrText xml:space="preserve"> PAGEREF _Toc130200403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"_Toc130200404" </w:instrText>
      </w:r>
      <w:r>
        <w:fldChar w:fldCharType="separate"/>
      </w:r>
      <w:r>
        <w:rPr>
          <w:rStyle w:val="33"/>
          <w14:scene3d w14:prst="orthographicFront">
            <w14:lightRig w14:rig="threePt" w14:dir="t">
              <w14:rot w14:lat="0" w14:lon="0" w14:rev="0"/>
            </w14:lightRig>
          </w14:scene3d>
        </w:rPr>
        <w:t>5.3</w:t>
      </w:r>
      <w:r>
        <w:rPr>
          <w:rStyle w:val="33"/>
        </w:rPr>
        <w:t xml:space="preserve"> 重点工段指标</w:t>
      </w:r>
      <w:r>
        <w:tab/>
      </w:r>
      <w:r>
        <w:fldChar w:fldCharType="begin"/>
      </w:r>
      <w:r>
        <w:instrText xml:space="preserve"> PAGEREF _Toc130200404 \h </w:instrText>
      </w:r>
      <w:r>
        <w:fldChar w:fldCharType="separate"/>
      </w:r>
      <w:r>
        <w:t>5</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"_Toc130200405" </w:instrText>
      </w:r>
      <w:r>
        <w:fldChar w:fldCharType="separate"/>
      </w:r>
      <w:r>
        <w:rPr>
          <w:rStyle w:val="33"/>
        </w:rPr>
        <w:t>5.3.1 生料制备工段</w:t>
      </w:r>
      <w:r>
        <w:tab/>
      </w:r>
      <w:r>
        <w:fldChar w:fldCharType="begin"/>
      </w:r>
      <w:r>
        <w:instrText xml:space="preserve"> PAGEREF _Toc130200405 \h </w:instrText>
      </w:r>
      <w:r>
        <w:fldChar w:fldCharType="separate"/>
      </w:r>
      <w:r>
        <w:t>6</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"_Toc130200406" </w:instrText>
      </w:r>
      <w:r>
        <w:fldChar w:fldCharType="separate"/>
      </w:r>
      <w:r>
        <w:rPr>
          <w:rStyle w:val="33"/>
        </w:rPr>
        <w:t>5.3.2 熟料煅烧工段</w:t>
      </w:r>
      <w:r>
        <w:tab/>
      </w:r>
      <w:r>
        <w:fldChar w:fldCharType="begin"/>
      </w:r>
      <w:r>
        <w:instrText xml:space="preserve"> PAGEREF _Toc130200406 \h </w:instrText>
      </w:r>
      <w:r>
        <w:fldChar w:fldCharType="separate"/>
      </w:r>
      <w:r>
        <w:t>6</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"_Toc130200407" </w:instrText>
      </w:r>
      <w:r>
        <w:fldChar w:fldCharType="separate"/>
      </w:r>
      <w:r>
        <w:rPr>
          <w:rStyle w:val="33"/>
        </w:rPr>
        <w:t>5.3.3 水泥制备工段</w:t>
      </w:r>
      <w:r>
        <w:tab/>
      </w:r>
      <w:r>
        <w:fldChar w:fldCharType="begin"/>
      </w:r>
      <w:r>
        <w:instrText xml:space="preserve"> PAGEREF _Toc130200407 \h </w:instrText>
      </w:r>
      <w:r>
        <w:fldChar w:fldCharType="separate"/>
      </w:r>
      <w:r>
        <w:t>7</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"_Toc130200408" </w:instrText>
      </w:r>
      <w:r>
        <w:fldChar w:fldCharType="separate"/>
      </w:r>
      <w:r>
        <w:rPr>
          <w:rStyle w:val="33"/>
        </w:rPr>
        <w:t>5.3.4 余热回收及发电量</w:t>
      </w:r>
      <w:r>
        <w:tab/>
      </w:r>
      <w:r>
        <w:fldChar w:fldCharType="begin"/>
      </w:r>
      <w:r>
        <w:instrText xml:space="preserve"> PAGEREF _Toc130200408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"_Toc130200409" </w:instrText>
      </w:r>
      <w:r>
        <w:fldChar w:fldCharType="separate"/>
      </w:r>
      <w:r>
        <w:rPr>
          <w:rStyle w:val="33"/>
        </w:rPr>
        <w:t>6 数据采集要求</w:t>
      </w:r>
      <w:r>
        <w:tab/>
      </w:r>
      <w:r>
        <w:fldChar w:fldCharType="begin"/>
      </w:r>
      <w:r>
        <w:instrText xml:space="preserve"> PAGEREF _Toc130200409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"_Toc130200410" </w:instrText>
      </w:r>
      <w:r>
        <w:fldChar w:fldCharType="separate"/>
      </w:r>
      <w:r>
        <w:rPr>
          <w:rStyle w:val="33"/>
          <w14:scene3d w14:prst="orthographicFront">
            <w14:lightRig w14:rig="threePt" w14:dir="t">
              <w14:rot w14:lat="0" w14:lon="0" w14:rev="0"/>
            </w14:lightRig>
          </w14:scene3d>
        </w:rPr>
        <w:t>6.1</w:t>
      </w:r>
      <w:r>
        <w:rPr>
          <w:rStyle w:val="33"/>
        </w:rPr>
        <w:t xml:space="preserve"> 数据采集方式</w:t>
      </w:r>
      <w:r>
        <w:tab/>
      </w:r>
      <w:r>
        <w:fldChar w:fldCharType="begin"/>
      </w:r>
      <w:r>
        <w:instrText xml:space="preserve"> PAGEREF _Toc130200410 \h </w:instrText>
      </w:r>
      <w:r>
        <w:fldChar w:fldCharType="separate"/>
      </w:r>
      <w:r>
        <w:t>8</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"_Toc130200411" </w:instrText>
      </w:r>
      <w:r>
        <w:fldChar w:fldCharType="separate"/>
      </w:r>
      <w:r>
        <w:rPr>
          <w:rStyle w:val="33"/>
        </w:rPr>
        <w:t>6.1.1 在线直接采集</w:t>
      </w:r>
      <w:r>
        <w:tab/>
      </w:r>
      <w:r>
        <w:fldChar w:fldCharType="begin"/>
      </w:r>
      <w:r>
        <w:instrText xml:space="preserve"> PAGEREF _Toc130200411 \h </w:instrText>
      </w:r>
      <w:r>
        <w:fldChar w:fldCharType="separate"/>
      </w:r>
      <w:r>
        <w:t>8</w:t>
      </w:r>
      <w:r>
        <w:fldChar w:fldCharType="end"/>
      </w:r>
      <w:r>
        <w:fldChar w:fldCharType="end"/>
      </w:r>
    </w:p>
    <w:p>
      <w:pPr>
        <w:pStyle w:val="16"/>
        <w:tabs>
          <w:tab w:val="right" w:leader="dot" w:pos="9344"/>
        </w:tabs>
        <w:rPr>
          <w:rFonts w:asciiTheme="minorHAnsi" w:hAnsiTheme="minorHAnsi" w:eastAsiaTheme="minorEastAsia" w:cstheme="minorBidi"/>
          <w:szCs w:val="22"/>
        </w:rPr>
      </w:pPr>
      <w:r>
        <w:fldChar w:fldCharType="begin"/>
      </w:r>
      <w:r>
        <w:instrText xml:space="preserve"> HYPERLINK \l "_Toc130200412" </w:instrText>
      </w:r>
      <w:r>
        <w:fldChar w:fldCharType="separate"/>
      </w:r>
      <w:r>
        <w:rPr>
          <w:rStyle w:val="33"/>
        </w:rPr>
        <w:t>6.1.2 人工填报</w:t>
      </w:r>
      <w:r>
        <w:tab/>
      </w:r>
      <w:r>
        <w:fldChar w:fldCharType="begin"/>
      </w:r>
      <w:r>
        <w:instrText xml:space="preserve"> PAGEREF _Toc130200412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"_Toc130200413" </w:instrText>
      </w:r>
      <w:r>
        <w:fldChar w:fldCharType="separate"/>
      </w:r>
      <w:r>
        <w:rPr>
          <w:rStyle w:val="33"/>
          <w14:scene3d w14:prst="orthographicFront">
            <w14:lightRig w14:rig="threePt" w14:dir="t">
              <w14:rot w14:lat="0" w14:lon="0" w14:rev="0"/>
            </w14:lightRig>
          </w14:scene3d>
        </w:rPr>
        <w:t>6.2</w:t>
      </w:r>
      <w:r>
        <w:rPr>
          <w:rStyle w:val="33"/>
        </w:rPr>
        <w:t xml:space="preserve"> 数据采集周期</w:t>
      </w:r>
      <w:r>
        <w:tab/>
      </w:r>
      <w:r>
        <w:fldChar w:fldCharType="begin"/>
      </w:r>
      <w:r>
        <w:instrText xml:space="preserve"> PAGEREF _Toc130200413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"_Toc130200414" </w:instrText>
      </w:r>
      <w:r>
        <w:fldChar w:fldCharType="separate"/>
      </w:r>
      <w:r>
        <w:rPr>
          <w:rStyle w:val="33"/>
          <w14:scene3d w14:prst="orthographicFront">
            <w14:lightRig w14:rig="threePt" w14:dir="t">
              <w14:rot w14:lat="0" w14:lon="0" w14:rev="0"/>
            </w14:lightRig>
          </w14:scene3d>
        </w:rPr>
        <w:t>6.3</w:t>
      </w:r>
      <w:r>
        <w:rPr>
          <w:rStyle w:val="33"/>
        </w:rPr>
        <w:t xml:space="preserve"> 计量器具准确度和数据精度</w:t>
      </w:r>
      <w:r>
        <w:tab/>
      </w:r>
      <w:r>
        <w:fldChar w:fldCharType="begin"/>
      </w:r>
      <w:r>
        <w:instrText xml:space="preserve"> PAGEREF _Toc130200414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"_Toc130200415" </w:instrText>
      </w:r>
      <w:r>
        <w:fldChar w:fldCharType="separate"/>
      </w:r>
      <w:r>
        <w:rPr>
          <w:rStyle w:val="33"/>
        </w:rPr>
        <w:t>7 指标代码</w:t>
      </w:r>
      <w:r>
        <w:tab/>
      </w:r>
      <w:r>
        <w:fldChar w:fldCharType="begin"/>
      </w:r>
      <w:r>
        <w:instrText xml:space="preserve"> PAGEREF _Toc130200415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"_Toc130200416" </w:instrText>
      </w:r>
      <w:r>
        <w:fldChar w:fldCharType="separate"/>
      </w:r>
      <w:r>
        <w:rPr>
          <w:rStyle w:val="33"/>
          <w14:scene3d w14:prst="orthographicFront">
            <w14:lightRig w14:rig="threePt" w14:dir="t">
              <w14:rot w14:lat="0" w14:lon="0" w14:rev="0"/>
            </w14:lightRig>
          </w14:scene3d>
        </w:rPr>
        <w:t>7.1</w:t>
      </w:r>
      <w:r>
        <w:rPr>
          <w:rStyle w:val="33"/>
        </w:rPr>
        <w:t xml:space="preserve"> 一般要求</w:t>
      </w:r>
      <w:r>
        <w:tab/>
      </w:r>
      <w:r>
        <w:fldChar w:fldCharType="begin"/>
      </w:r>
      <w:r>
        <w:instrText xml:space="preserve"> PAGEREF _Toc130200416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"_Toc130200417" </w:instrText>
      </w:r>
      <w:r>
        <w:fldChar w:fldCharType="separate"/>
      </w:r>
      <w:r>
        <w:rPr>
          <w:rStyle w:val="33"/>
          <w14:scene3d w14:prst="orthographicFront">
            <w14:lightRig w14:rig="threePt" w14:dir="t">
              <w14:rot w14:lat="0" w14:lon="0" w14:rev="0"/>
            </w14:lightRig>
          </w14:scene3d>
        </w:rPr>
        <w:t>7.2</w:t>
      </w:r>
      <w:r>
        <w:rPr>
          <w:rStyle w:val="33"/>
        </w:rPr>
        <w:t xml:space="preserve"> 能效指标代码</w:t>
      </w:r>
      <w:r>
        <w:tab/>
      </w:r>
      <w:r>
        <w:fldChar w:fldCharType="begin"/>
      </w:r>
      <w:r>
        <w:instrText xml:space="preserve"> PAGEREF _Toc130200417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"_Toc130200418" </w:instrText>
      </w:r>
      <w:r>
        <w:fldChar w:fldCharType="separate"/>
      </w:r>
      <w:r>
        <w:rPr>
          <w:rStyle w:val="33"/>
        </w:rPr>
        <w:t>8 数据有效性要求</w:t>
      </w:r>
      <w:r>
        <w:tab/>
      </w:r>
      <w:r>
        <w:fldChar w:fldCharType="begin"/>
      </w:r>
      <w:r>
        <w:instrText xml:space="preserve"> PAGEREF _Toc130200418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"_Toc130200419" </w:instrText>
      </w:r>
      <w:r>
        <w:fldChar w:fldCharType="separate"/>
      </w:r>
      <w:r>
        <w:rPr>
          <w:rStyle w:val="33"/>
        </w:rPr>
        <w:t>9 实施要求</w:t>
      </w:r>
      <w:r>
        <w:tab/>
      </w:r>
      <w:r>
        <w:fldChar w:fldCharType="begin"/>
      </w:r>
      <w:r>
        <w:instrText xml:space="preserve"> PAGEREF _Toc130200419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"_Toc130200420" </w:instrText>
      </w:r>
      <w:r>
        <w:fldChar w:fldCharType="separate"/>
      </w:r>
      <w:r>
        <w:rPr>
          <w:rStyle w:val="33"/>
          <w:spacing w:val="100"/>
        </w:rPr>
        <w:t>附录A</w:t>
      </w:r>
      <w:r>
        <w:rPr>
          <w:rStyle w:val="33"/>
        </w:rPr>
        <w:t xml:space="preserve"> （资料性） 能源参考折标煤系数</w:t>
      </w:r>
      <w:r>
        <w:tab/>
      </w:r>
      <w:r>
        <w:fldChar w:fldCharType="begin"/>
      </w:r>
      <w:r>
        <w:instrText xml:space="preserve"> PAGEREF _Toc130200420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"_Toc130200421" </w:instrText>
      </w:r>
      <w:r>
        <w:fldChar w:fldCharType="separate"/>
      </w:r>
      <w:r>
        <w:rPr>
          <w:rStyle w:val="33"/>
          <w:spacing w:val="100"/>
        </w:rPr>
        <w:t>附录B</w:t>
      </w:r>
      <w:r>
        <w:rPr>
          <w:rStyle w:val="33"/>
        </w:rPr>
        <w:t xml:space="preserve"> （规范性） 水泥企业基础信息表</w:t>
      </w:r>
      <w:r>
        <w:tab/>
      </w:r>
      <w:r>
        <w:fldChar w:fldCharType="begin"/>
      </w:r>
      <w:r>
        <w:instrText xml:space="preserve"> PAGEREF _Toc130200421 \h </w:instrText>
      </w:r>
      <w:r>
        <w:fldChar w:fldCharType="separate"/>
      </w:r>
      <w:r>
        <w:t>13</w:t>
      </w:r>
      <w:r>
        <w:fldChar w:fldCharType="end"/>
      </w:r>
      <w:r>
        <w:fldChar w:fldCharType="end"/>
      </w:r>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2" w:name="_Toc130200391"/>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bookmarkStart w:id="24" w:name="_Hlk129596884"/>
      <w:r>
        <w:rPr>
          <w:rFonts w:hint="eastAsia"/>
          <w:spacing w:val="-3"/>
          <w:szCs w:val="21"/>
        </w:rPr>
        <w:t>辽宁省发展和改革委员会</w:t>
      </w:r>
      <w:bookmarkEnd w:id="24"/>
      <w:r>
        <w:rPr>
          <w:rFonts w:hint="eastAsia"/>
        </w:rPr>
        <w:t>提出并归口。</w:t>
      </w:r>
    </w:p>
    <w:p>
      <w:pPr>
        <w:pStyle w:val="57"/>
        <w:ind w:firstLine="420"/>
      </w:pPr>
      <w:r>
        <w:rPr>
          <w:rFonts w:hint="eastAsia"/>
        </w:rPr>
        <w:t>本文件起草单位：</w:t>
      </w:r>
      <w:bookmarkStart w:id="25" w:name="_Hlk129596926"/>
      <w:r>
        <w:rPr>
          <w:rFonts w:hint="eastAsia"/>
          <w:spacing w:val="-3"/>
          <w:szCs w:val="21"/>
        </w:rPr>
        <w:t>辽宁省大数据管理中心（辽宁省信息中心）。</w:t>
      </w:r>
      <w:bookmarkEnd w:id="25"/>
    </w:p>
    <w:p>
      <w:pPr>
        <w:pStyle w:val="14"/>
        <w:spacing w:after="0" w:line="240" w:lineRule="auto"/>
        <w:ind w:right="289" w:firstLine="420" w:firstLineChars="200"/>
        <w:rPr>
          <w:spacing w:val="-3"/>
        </w:rPr>
      </w:pPr>
      <w:r>
        <w:rPr>
          <w:rFonts w:hint="eastAsia"/>
        </w:rPr>
        <w:t>本文件主要起草人：</w:t>
      </w:r>
      <w:bookmarkStart w:id="26" w:name="_Hlk129596940"/>
      <w:r>
        <w:rPr>
          <w:rFonts w:hint="eastAsia"/>
          <w:spacing w:val="-3"/>
        </w:rPr>
        <w:t>张丽霞、李国良、兰莹、丛明、苏乃锋、蒲云鹏、李洪涛、米欣、王长亮、姚中锋、袁泉、赵亮、年晓非、任成刚、李宏岩、孙醒坤、郭伟、朱琳卓、邵思豪、韩旭、李享、吉新华、张兴、侯越、于永胜 、孙义、靳倩、白微，张永强、王立国、魏刚。</w:t>
      </w:r>
      <w:bookmarkEnd w:id="26"/>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68180A9323094DCB9589EF362DDE38D7"/>
        </w:placeholder>
      </w:sdtPr>
      <w:sdtContent>
        <w:p>
          <w:pPr>
            <w:pStyle w:val="178"/>
            <w:spacing w:before="3" w:beforeLines="1" w:after="3" w:afterLines="1"/>
          </w:pPr>
          <w:bookmarkStart w:id="28" w:name="NEW_STAND_NAME"/>
          <w:r>
            <w:rPr>
              <w:rFonts w:hint="eastAsia"/>
            </w:rPr>
            <w:t>辽宁省重点用能单位能耗在线监测系统</w:t>
          </w:r>
        </w:p>
        <w:p>
          <w:pPr>
            <w:pStyle w:val="178"/>
            <w:spacing w:before="3" w:beforeLines="1" w:after="680"/>
          </w:pPr>
          <w:r>
            <w:t xml:space="preserve">       水泥行业数据采集标准     </w:t>
          </w:r>
        </w:p>
      </w:sdtContent>
    </w:sdt>
    <w:bookmarkEnd w:id="28"/>
    <w:p>
      <w:pPr>
        <w:pStyle w:val="105"/>
        <w:spacing w:before="312" w:after="312"/>
      </w:pPr>
      <w:bookmarkStart w:id="29" w:name="_Toc26648465"/>
      <w:bookmarkStart w:id="30" w:name="_Toc130200392"/>
      <w:bookmarkStart w:id="31" w:name="_Toc24884211"/>
      <w:bookmarkStart w:id="32" w:name="_Toc24884218"/>
      <w:bookmarkStart w:id="33" w:name="_Toc26986771"/>
      <w:bookmarkStart w:id="34" w:name="_Toc97191423"/>
      <w:bookmarkStart w:id="35" w:name="_Toc26718930"/>
      <w:bookmarkStart w:id="36" w:name="_Toc17233333"/>
      <w:bookmarkStart w:id="37" w:name="_Toc17233325"/>
      <w:bookmarkStart w:id="38" w:name="_Toc26986530"/>
      <w:r>
        <w:rPr>
          <w:rFonts w:hint="eastAsia"/>
        </w:rPr>
        <w:t>范围</w:t>
      </w:r>
      <w:bookmarkEnd w:id="29"/>
      <w:bookmarkEnd w:id="30"/>
      <w:bookmarkEnd w:id="31"/>
      <w:bookmarkEnd w:id="32"/>
      <w:bookmarkEnd w:id="33"/>
      <w:bookmarkEnd w:id="34"/>
      <w:bookmarkEnd w:id="35"/>
      <w:bookmarkEnd w:id="36"/>
      <w:bookmarkEnd w:id="37"/>
      <w:bookmarkEnd w:id="38"/>
    </w:p>
    <w:p>
      <w:pPr>
        <w:pStyle w:val="133"/>
        <w:numPr>
          <w:ilvl w:val="0"/>
          <w:numId w:val="0"/>
        </w:numPr>
        <w:spacing w:line="360" w:lineRule="auto"/>
        <w:ind w:left="850" w:hanging="425"/>
      </w:pPr>
      <w:bookmarkStart w:id="39" w:name="_Hlk129595616"/>
      <w:bookmarkStart w:id="40" w:name="_Toc17233326"/>
      <w:bookmarkStart w:id="41" w:name="_Toc24884219"/>
      <w:bookmarkStart w:id="42" w:name="_Toc24884212"/>
      <w:bookmarkStart w:id="43" w:name="_Toc26648466"/>
      <w:bookmarkStart w:id="44" w:name="_Toc17233334"/>
      <w:r>
        <w:rPr>
          <w:rFonts w:hint="eastAsia"/>
        </w:rPr>
        <w:t>本文件规定了水泥企业能耗在线监测数据采集的对象、指标体系、监测范围、采集技术要求等。</w:t>
      </w:r>
    </w:p>
    <w:p>
      <w:pPr>
        <w:pStyle w:val="133"/>
        <w:numPr>
          <w:ilvl w:val="0"/>
          <w:numId w:val="0"/>
        </w:numPr>
        <w:spacing w:line="360" w:lineRule="auto"/>
        <w:ind w:left="850" w:hanging="425"/>
        <w:rPr>
          <w:highlight w:val="yellow"/>
        </w:rPr>
      </w:pPr>
      <w:r>
        <w:rPr>
          <w:rFonts w:hint="eastAsia"/>
        </w:rPr>
        <w:t>本文件适用于水泥企业的能耗在线监测数据采集。</w:t>
      </w:r>
      <w:bookmarkEnd w:id="39"/>
    </w:p>
    <w:p>
      <w:pPr>
        <w:pStyle w:val="105"/>
        <w:spacing w:before="312" w:after="312"/>
      </w:pPr>
      <w:bookmarkStart w:id="45" w:name="_Toc26718931"/>
      <w:bookmarkStart w:id="46" w:name="_Toc26986772"/>
      <w:bookmarkStart w:id="47" w:name="_Toc130200393"/>
      <w:bookmarkStart w:id="48" w:name="_Toc26986531"/>
      <w:bookmarkStart w:id="49" w:name="_Toc97191424"/>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CB027F7D0D6642EFB0438CCC09155D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360" w:lineRule="auto"/>
        <w:ind w:firstLine="567"/>
        <w:jc w:val="left"/>
        <w:rPr>
          <w:rFonts w:ascii="宋体" w:hAnsi="宋体" w:cs="宋体"/>
        </w:rPr>
      </w:pPr>
      <w:bookmarkStart w:id="50" w:name="_Hlk129595926"/>
      <w:r>
        <w:rPr>
          <w:rFonts w:hint="eastAsia" w:ascii="宋体" w:hAnsi="宋体" w:cs="宋体"/>
        </w:rPr>
        <w:t>GB/T 2589 综合能耗计算通则</w:t>
      </w:r>
    </w:p>
    <w:p>
      <w:pPr>
        <w:spacing w:line="360" w:lineRule="auto"/>
        <w:ind w:firstLine="567"/>
        <w:jc w:val="left"/>
        <w:rPr>
          <w:rFonts w:ascii="宋体" w:hAnsi="宋体" w:cs="宋体"/>
        </w:rPr>
      </w:pPr>
      <w:r>
        <w:rPr>
          <w:rFonts w:hint="eastAsia" w:ascii="宋体" w:hAnsi="宋体" w:cs="宋体"/>
        </w:rPr>
        <w:t>GB/T 6422 用能设备能量测试导则</w:t>
      </w:r>
    </w:p>
    <w:p>
      <w:pPr>
        <w:spacing w:line="360" w:lineRule="auto"/>
        <w:ind w:firstLine="567"/>
        <w:jc w:val="left"/>
        <w:rPr>
          <w:rFonts w:ascii="宋体" w:hAnsi="宋体" w:cs="宋体"/>
        </w:rPr>
      </w:pPr>
      <w:r>
        <w:rPr>
          <w:rFonts w:hint="eastAsia" w:ascii="宋体" w:hAnsi="宋体" w:cs="宋体"/>
        </w:rPr>
        <w:t>GB 17167 用能单位能源计量器具配置和管理通则</w:t>
      </w:r>
    </w:p>
    <w:p>
      <w:pPr>
        <w:spacing w:line="360" w:lineRule="auto"/>
        <w:ind w:firstLine="567"/>
        <w:jc w:val="left"/>
        <w:rPr>
          <w:rFonts w:ascii="宋体" w:hAnsi="宋体" w:cs="宋体"/>
        </w:rPr>
      </w:pPr>
      <w:r>
        <w:rPr>
          <w:rFonts w:hint="eastAsia" w:ascii="宋体" w:hAnsi="宋体" w:cs="宋体"/>
        </w:rPr>
        <w:t>GB/T 35461 水泥生产企业能源计量器具配备和管理要求</w:t>
      </w:r>
    </w:p>
    <w:p>
      <w:pPr>
        <w:spacing w:line="360" w:lineRule="auto"/>
        <w:ind w:firstLine="567"/>
        <w:jc w:val="left"/>
        <w:rPr>
          <w:rFonts w:ascii="宋体" w:hAnsi="宋体" w:cs="宋体"/>
        </w:rPr>
      </w:pPr>
      <w:r>
        <w:rPr>
          <w:rFonts w:hint="eastAsia" w:ascii="宋体" w:hAnsi="宋体" w:cs="宋体"/>
        </w:rPr>
        <w:t>GB 16780 水泥单位产品能源消耗限额</w:t>
      </w:r>
    </w:p>
    <w:p>
      <w:pPr>
        <w:spacing w:line="360" w:lineRule="auto"/>
        <w:ind w:firstLine="567"/>
        <w:jc w:val="left"/>
        <w:rPr>
          <w:rFonts w:ascii="宋体" w:hAnsi="宋体" w:cs="宋体"/>
          <w:highlight w:val="yellow"/>
        </w:rPr>
      </w:pPr>
      <w:r>
        <w:rPr>
          <w:rFonts w:hint="eastAsia" w:ascii="宋体" w:hAnsi="宋体" w:cs="宋体"/>
        </w:rPr>
        <w:t>NHJC-02-2018 重点用能单位能耗在线监测系统技术规范 第2部分 基础信息与格式规范(试行)</w:t>
      </w:r>
      <w:bookmarkEnd w:id="50"/>
    </w:p>
    <w:p>
      <w:pPr>
        <w:pStyle w:val="105"/>
        <w:spacing w:before="312" w:after="312"/>
      </w:pPr>
      <w:bookmarkStart w:id="51" w:name="_Toc97191425"/>
      <w:bookmarkStart w:id="52" w:name="_Toc130200394"/>
      <w:r>
        <w:rPr>
          <w:rFonts w:hint="eastAsia"/>
          <w:szCs w:val="21"/>
        </w:rPr>
        <w:t>术语和定义</w:t>
      </w:r>
      <w:bookmarkEnd w:id="51"/>
      <w:bookmarkEnd w:id="52"/>
    </w:p>
    <w:sdt>
      <w:sdtPr>
        <w:id w:val="-1909835108"/>
        <w:placeholder>
          <w:docPart w:val="08AD2EEDC09E4CEFAC8E73B6530D6F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3" w:name="_Toc26986532"/>
          <w:bookmarkEnd w:id="53"/>
          <w:r>
            <w:t>下列术语和定义适用于本文件。</w:t>
          </w:r>
        </w:p>
      </w:sdtContent>
    </w:sdt>
    <w:p>
      <w:pPr>
        <w:pStyle w:val="224"/>
        <w:ind w:left="420" w:hanging="420" w:hangingChars="200"/>
        <w:rPr>
          <w:rFonts w:asciiTheme="minorEastAsia" w:hAnsiTheme="minorEastAsia" w:eastAsiaTheme="minorEastAsia"/>
          <w:b/>
          <w:szCs w:val="21"/>
        </w:rPr>
      </w:pPr>
      <w:r>
        <w:rPr>
          <w:rFonts w:ascii="黑体" w:hAnsi="黑体" w:eastAsia="黑体"/>
        </w:rPr>
        <w:br w:type="textWrapping"/>
      </w:r>
      <w:bookmarkStart w:id="54" w:name="_Hlk129596036"/>
      <w:r>
        <w:rPr>
          <w:rFonts w:hint="eastAsia" w:asciiTheme="minorEastAsia" w:hAnsiTheme="minorEastAsia" w:eastAsiaTheme="minorEastAsia"/>
          <w:b/>
          <w:szCs w:val="21"/>
        </w:rPr>
        <w:t>重点用能单位</w:t>
      </w:r>
      <w:bookmarkEnd w:id="54"/>
    </w:p>
    <w:p>
      <w:pPr>
        <w:pStyle w:val="14"/>
        <w:spacing w:line="240" w:lineRule="auto"/>
        <w:rPr>
          <w:rFonts w:ascii="宋体" w:hAnsi="Times New Roman"/>
        </w:rPr>
      </w:pPr>
      <w:bookmarkStart w:id="55" w:name="_Hlk129596686"/>
      <w:r>
        <w:rPr>
          <w:rFonts w:hint="eastAsia"/>
        </w:rPr>
        <w:t xml:space="preserve"> </w:t>
      </w:r>
      <w:r>
        <w:t xml:space="preserve">   </w:t>
      </w:r>
      <w:r>
        <w:rPr>
          <w:rFonts w:hint="eastAsia" w:ascii="宋体" w:hAnsi="Times New Roman"/>
        </w:rPr>
        <w:t>重点用能单位指年综合能源消费总量一万吨标准煤以上（含一万吨）的用能单位或国务院有关部门、省、自治区、直辖市人民政府管理节能工作部门指定的年综合能源消费总量五千吨标准煤以上（含五千吨）、不满一万吨标准煤的用能单位。</w:t>
      </w:r>
    </w:p>
    <w:bookmarkEnd w:id="55"/>
    <w:p>
      <w:pPr>
        <w:pStyle w:val="224"/>
        <w:ind w:left="420" w:hanging="420" w:hangingChars="200"/>
        <w:rPr>
          <w:kern w:val="2"/>
          <w:szCs w:val="21"/>
        </w:rPr>
      </w:pPr>
      <w:r>
        <w:rPr>
          <w:rFonts w:ascii="黑体" w:hAnsi="黑体" w:eastAsia="黑体"/>
        </w:rPr>
        <w:br w:type="textWrapping"/>
      </w:r>
      <w:r>
        <w:rPr>
          <w:rFonts w:hint="eastAsia" w:asciiTheme="minorEastAsia" w:hAnsiTheme="minorEastAsia" w:eastAsiaTheme="minorEastAsia"/>
          <w:b/>
          <w:szCs w:val="21"/>
        </w:rPr>
        <w:t>辽宁省重点用能单位能耗在线监测系统平台</w:t>
      </w:r>
    </w:p>
    <w:p>
      <w:pPr>
        <w:pStyle w:val="224"/>
        <w:numPr>
          <w:ilvl w:val="0"/>
          <w:numId w:val="0"/>
        </w:numPr>
        <w:ind w:firstLine="420" w:firstLineChars="200"/>
        <w:rPr>
          <w:kern w:val="2"/>
          <w:szCs w:val="21"/>
        </w:rPr>
      </w:pPr>
      <w:r>
        <w:rPr>
          <w:rFonts w:hint="eastAsia"/>
          <w:kern w:val="2"/>
          <w:szCs w:val="21"/>
        </w:rPr>
        <w:t>辽宁省重点用能单位能耗在线监测系统平台是省级数据中心，简称“省级平台”。负责接收、存储、汇总、分析本地区内重点用能单位能耗在线监测数据，为各级节能主管部门、重点用能单位提供应用服务。</w:t>
      </w:r>
    </w:p>
    <w:p>
      <w:pPr>
        <w:pStyle w:val="224"/>
        <w:ind w:left="420" w:hanging="420" w:hangingChars="200"/>
        <w:rPr>
          <w:rFonts w:ascii="黑体" w:hAnsi="黑体" w:eastAsia="黑体"/>
          <w:b/>
        </w:rPr>
      </w:pPr>
      <w:r>
        <w:rPr>
          <w:rFonts w:ascii="黑体" w:hAnsi="黑体" w:eastAsia="黑体"/>
        </w:rPr>
        <w:br w:type="textWrapping"/>
      </w:r>
      <w:r>
        <w:rPr>
          <w:rFonts w:hint="eastAsia" w:asciiTheme="minorEastAsia" w:hAnsiTheme="minorEastAsia" w:eastAsiaTheme="minorEastAsia"/>
          <w:b/>
          <w:szCs w:val="21"/>
        </w:rPr>
        <w:t>水泥企业</w:t>
      </w:r>
    </w:p>
    <w:p>
      <w:pPr>
        <w:pStyle w:val="57"/>
        <w:ind w:firstLine="420"/>
      </w:pPr>
      <w:r>
        <w:rPr>
          <w:rFonts w:hint="eastAsia"/>
          <w:kern w:val="2"/>
          <w:szCs w:val="21"/>
        </w:rPr>
        <w:t>熟料生产企业或水泥生产企业，包括水泥粉磨站。</w:t>
      </w:r>
    </w:p>
    <w:p>
      <w:pPr>
        <w:pStyle w:val="224"/>
        <w:ind w:left="420" w:hanging="420" w:hangingChars="200"/>
        <w:rPr>
          <w:rFonts w:ascii="黑体" w:hAnsi="黑体" w:eastAsia="黑体"/>
          <w:b/>
        </w:rPr>
      </w:pPr>
      <w:r>
        <w:rPr>
          <w:rFonts w:ascii="黑体" w:hAnsi="黑体" w:eastAsia="黑体"/>
        </w:rPr>
        <w:br w:type="textWrapping"/>
      </w:r>
      <w:r>
        <w:rPr>
          <w:rFonts w:hint="eastAsia" w:asciiTheme="minorEastAsia" w:hAnsiTheme="minorEastAsia" w:eastAsiaTheme="minorEastAsia"/>
          <w:b/>
          <w:szCs w:val="21"/>
        </w:rPr>
        <w:t>水泥企业生产界区</w:t>
      </w:r>
    </w:p>
    <w:p>
      <w:pPr>
        <w:spacing w:line="240" w:lineRule="auto"/>
        <w:ind w:firstLine="420" w:firstLineChars="200"/>
      </w:pPr>
      <w:r>
        <w:rPr>
          <w:rFonts w:hint="eastAsia"/>
        </w:rPr>
        <w:t>从原材料进厂开始，经过生料制备、熟料煅烧、水泥制备等工段，到水泥成品出厂的整个生产过程，以及余热发电等环节。</w:t>
      </w:r>
    </w:p>
    <w:p>
      <w:pPr>
        <w:pStyle w:val="224"/>
        <w:ind w:left="420" w:hanging="420" w:hangingChars="200"/>
        <w:rPr>
          <w:rFonts w:ascii="黑体" w:hAnsi="黑体" w:eastAsia="黑体"/>
          <w:b/>
        </w:rPr>
      </w:pPr>
      <w:r>
        <w:rPr>
          <w:rFonts w:ascii="黑体" w:hAnsi="黑体" w:eastAsia="黑体"/>
        </w:rPr>
        <w:br w:type="textWrapping"/>
      </w:r>
      <w:r>
        <w:rPr>
          <w:rFonts w:hint="eastAsia" w:asciiTheme="minorEastAsia" w:hAnsiTheme="minorEastAsia" w:eastAsiaTheme="minorEastAsia"/>
          <w:b/>
          <w:szCs w:val="21"/>
        </w:rPr>
        <w:t>能耗监测端设备</w:t>
      </w:r>
    </w:p>
    <w:p>
      <w:pPr>
        <w:spacing w:line="240" w:lineRule="auto"/>
        <w:ind w:firstLine="420" w:firstLineChars="200"/>
      </w:pPr>
      <w:r>
        <w:rPr>
          <w:rFonts w:hint="eastAsia"/>
        </w:rPr>
        <w:t>能耗监测端设备指放置在重点用能单位，用于采集、分析、汇总重点用能单位能耗数据并将数据上传到省级平台的设备总称。</w:t>
      </w:r>
    </w:p>
    <w:p>
      <w:pPr>
        <w:pStyle w:val="224"/>
        <w:ind w:left="420" w:hanging="420" w:hangingChars="200"/>
        <w:rPr>
          <w:rFonts w:asciiTheme="minorEastAsia" w:hAnsiTheme="minorEastAsia" w:eastAsiaTheme="minorEastAsia"/>
          <w:b/>
          <w:szCs w:val="21"/>
        </w:rPr>
      </w:pPr>
      <w:r>
        <w:rPr>
          <w:rFonts w:ascii="黑体" w:hAnsi="黑体" w:eastAsia="黑体"/>
        </w:rPr>
        <w:br w:type="textWrapping"/>
      </w:r>
      <w:r>
        <w:rPr>
          <w:rFonts w:hint="eastAsia" w:asciiTheme="minorEastAsia" w:hAnsiTheme="minorEastAsia" w:eastAsiaTheme="minorEastAsia"/>
          <w:b/>
          <w:szCs w:val="21"/>
        </w:rPr>
        <w:t>在线直接采集</w:t>
      </w:r>
    </w:p>
    <w:p>
      <w:pPr>
        <w:spacing w:line="240" w:lineRule="auto"/>
        <w:ind w:firstLine="420" w:firstLineChars="200"/>
      </w:pPr>
      <w:r>
        <w:t>通过对接智能仪表、工业控制系统、生产监控管理系统、管理信息系统等，将重点用能单位的能耗数据采集到能耗监测端设备，数据汇总处理后自动传输到省级平台。</w:t>
      </w:r>
    </w:p>
    <w:p>
      <w:pPr>
        <w:pStyle w:val="224"/>
        <w:ind w:left="420" w:hanging="420" w:hangingChars="200"/>
        <w:rPr>
          <w:rFonts w:asciiTheme="minorEastAsia" w:hAnsiTheme="minorEastAsia" w:eastAsiaTheme="minorEastAsia"/>
          <w:b/>
          <w:szCs w:val="21"/>
        </w:rPr>
      </w:pPr>
      <w:r>
        <w:rPr>
          <w:rFonts w:ascii="黑体" w:hAnsi="黑体" w:eastAsia="黑体"/>
        </w:rPr>
        <w:br w:type="textWrapping"/>
      </w:r>
      <w:r>
        <w:rPr>
          <w:rFonts w:hint="eastAsia" w:asciiTheme="minorEastAsia" w:hAnsiTheme="minorEastAsia" w:eastAsiaTheme="minorEastAsia"/>
          <w:b/>
          <w:szCs w:val="21"/>
        </w:rPr>
        <w:t>综合能源消费量</w:t>
      </w:r>
    </w:p>
    <w:p>
      <w:pPr>
        <w:pStyle w:val="57"/>
        <w:ind w:firstLine="420"/>
      </w:pPr>
      <w:r>
        <w:rPr>
          <w:rFonts w:hint="eastAsia"/>
        </w:rPr>
        <w:t>指报告期内企业在生产经营活动中实际消费的各种能源总和净值。计算综合能源消费量时，需要先将使用的各种能源折算成标准燃料后再进行计算。计算综合能源消费量方法如下：</w:t>
      </w:r>
    </w:p>
    <w:p>
      <w:pPr>
        <w:pStyle w:val="57"/>
        <w:ind w:firstLine="420"/>
      </w:pPr>
      <w:r>
        <w:rPr>
          <w:rFonts w:hint="eastAsia"/>
        </w:rPr>
        <w:t>每日综合能源消费量=外购能源消费量合计（折标煤）-外供量合计（折标煤）</w:t>
      </w:r>
    </w:p>
    <w:p>
      <w:pPr>
        <w:pStyle w:val="57"/>
        <w:ind w:firstLine="420"/>
      </w:pPr>
      <w:r>
        <w:rPr>
          <w:rFonts w:hint="eastAsia"/>
        </w:rPr>
        <w:t>每月综合能源消费量=能源购进合计（折标煤）+能源初期库存合计（折标煤）-能源期末库存合计（折标煤）-能源外供量合计（折标煤）</w:t>
      </w:r>
    </w:p>
    <w:p>
      <w:pPr>
        <w:pStyle w:val="224"/>
        <w:ind w:left="420" w:hanging="420" w:hangingChars="200"/>
        <w:rPr>
          <w:rFonts w:asciiTheme="minorEastAsia" w:hAnsiTheme="minorEastAsia" w:eastAsiaTheme="minorEastAsia"/>
          <w:b/>
          <w:szCs w:val="21"/>
        </w:rPr>
      </w:pPr>
      <w:r>
        <w:rPr>
          <w:rFonts w:ascii="黑体" w:hAnsi="黑体" w:eastAsia="黑体"/>
        </w:rPr>
        <w:br w:type="textWrapping"/>
      </w:r>
      <w:r>
        <w:rPr>
          <w:rFonts w:hint="eastAsia" w:asciiTheme="minorEastAsia" w:hAnsiTheme="minorEastAsia" w:eastAsiaTheme="minorEastAsia"/>
          <w:b/>
          <w:szCs w:val="21"/>
        </w:rPr>
        <w:t>单位产品产量综合能耗</w:t>
      </w:r>
    </w:p>
    <w:p>
      <w:pPr>
        <w:pStyle w:val="57"/>
        <w:ind w:firstLine="420"/>
      </w:pPr>
      <w:r>
        <w:rPr>
          <w:rFonts w:hint="eastAsia"/>
        </w:rPr>
        <w:t>指报告期内企业生产某种产品或提供某种服务消耗的能源量与同期该合格产品产量（服务量）的比值。单位产品产量综合能耗简称单位产品综合能耗。</w:t>
      </w:r>
    </w:p>
    <w:p>
      <w:pPr>
        <w:pStyle w:val="224"/>
        <w:ind w:left="420" w:hanging="420" w:hangingChars="200"/>
        <w:rPr>
          <w:rFonts w:asciiTheme="minorEastAsia" w:hAnsiTheme="minorEastAsia" w:eastAsiaTheme="minorEastAsia"/>
          <w:b/>
          <w:szCs w:val="21"/>
        </w:rPr>
      </w:pPr>
      <w:r>
        <w:rPr>
          <w:rFonts w:ascii="黑体" w:hAnsi="黑体" w:eastAsia="黑体"/>
        </w:rPr>
        <w:br w:type="textWrapping"/>
      </w:r>
      <w:r>
        <w:rPr>
          <w:rFonts w:hint="eastAsia" w:asciiTheme="minorEastAsia" w:hAnsiTheme="minorEastAsia" w:eastAsiaTheme="minorEastAsia"/>
          <w:b/>
          <w:szCs w:val="21"/>
        </w:rPr>
        <w:t>指标编码规范</w:t>
      </w:r>
    </w:p>
    <w:p>
      <w:pPr>
        <w:pStyle w:val="57"/>
        <w:ind w:firstLine="420"/>
      </w:pPr>
      <w:r>
        <w:rPr>
          <w:rFonts w:hint="eastAsia"/>
        </w:rPr>
        <w:t>水泥企业采集、上传的各类能源品种、折标系数的编码应参照《重点用能单位能耗在线监测系统基础信息与格式规范（试行）》中的规定。</w:t>
      </w:r>
    </w:p>
    <w:p>
      <w:pPr>
        <w:pStyle w:val="105"/>
        <w:spacing w:before="312" w:after="312"/>
        <w:rPr>
          <w:szCs w:val="21"/>
        </w:rPr>
      </w:pPr>
      <w:bookmarkStart w:id="56" w:name="_Toc130200395"/>
      <w:r>
        <w:rPr>
          <w:rFonts w:hint="eastAsia"/>
          <w:szCs w:val="21"/>
        </w:rPr>
        <w:t>监测范围</w:t>
      </w:r>
      <w:bookmarkEnd w:id="56"/>
    </w:p>
    <w:p>
      <w:pPr>
        <w:pStyle w:val="57"/>
        <w:ind w:firstLine="420"/>
      </w:pPr>
      <w:r>
        <w:rPr>
          <w:rFonts w:hint="eastAsia"/>
        </w:rPr>
        <w:t>水泥企业能耗在线监测范围必须是法人或视同法人的独立核算单位，严格以与企业运行有关的能源消耗为边界。</w:t>
      </w:r>
    </w:p>
    <w:p>
      <w:pPr>
        <w:pStyle w:val="105"/>
        <w:spacing w:before="312" w:after="312"/>
        <w:rPr>
          <w:szCs w:val="21"/>
        </w:rPr>
      </w:pPr>
      <w:bookmarkStart w:id="57" w:name="_Toc114583192"/>
      <w:bookmarkStart w:id="58" w:name="_Toc2025478965"/>
      <w:bookmarkStart w:id="59" w:name="_Toc130200396"/>
      <w:r>
        <w:rPr>
          <w:rFonts w:hint="eastAsia"/>
          <w:szCs w:val="21"/>
        </w:rPr>
        <w:t>监测与上传指标体系</w:t>
      </w:r>
      <w:bookmarkEnd w:id="57"/>
      <w:bookmarkEnd w:id="58"/>
      <w:bookmarkEnd w:id="59"/>
    </w:p>
    <w:p>
      <w:pPr>
        <w:pStyle w:val="106"/>
        <w:spacing w:before="156" w:after="156"/>
      </w:pPr>
      <w:bookmarkStart w:id="60" w:name="_Toc130200397"/>
      <w:r>
        <w:rPr>
          <w:rFonts w:hint="eastAsia"/>
        </w:rPr>
        <w:t>通用要求</w:t>
      </w:r>
      <w:bookmarkEnd w:id="60"/>
    </w:p>
    <w:p>
      <w:pPr>
        <w:pStyle w:val="66"/>
        <w:spacing w:before="156" w:after="156"/>
      </w:pPr>
      <w:bookmarkStart w:id="61" w:name="_Toc130200398"/>
      <w:r>
        <w:rPr>
          <w:rFonts w:hint="eastAsia"/>
        </w:rPr>
        <w:t>每日上传指标说明</w:t>
      </w:r>
      <w:bookmarkEnd w:id="61"/>
    </w:p>
    <w:p>
      <w:pPr>
        <w:pStyle w:val="57"/>
        <w:ind w:firstLine="420"/>
      </w:pPr>
      <w:r>
        <w:rPr>
          <w:rFonts w:hint="eastAsia"/>
        </w:rPr>
        <w:t>每日采集上传的数据指标包括每日指标和实时指标两类。每日指标为结算日00:00-24:00企业的能源总量指标；对于在线采集的数据，一般要求同时采集上传实时指标。实时指标为每间隔15分钟采集一次的能源消耗实时数据（为消耗数据，非累计值。如对于电表，采集保存数据=电表显示累计电量n-电表显示累计电量n-1）并保存在本地，在指定的数据上传时间与每日上报数据打包后一同上传到省级平台。</w:t>
      </w:r>
    </w:p>
    <w:p>
      <w:pPr>
        <w:pStyle w:val="66"/>
        <w:spacing w:before="156" w:after="156"/>
      </w:pPr>
      <w:bookmarkStart w:id="62" w:name="_Toc130200399"/>
      <w:r>
        <w:rPr>
          <w:rFonts w:hint="eastAsia"/>
        </w:rPr>
        <w:t>每月上传指标说明</w:t>
      </w:r>
      <w:bookmarkEnd w:id="62"/>
    </w:p>
    <w:p>
      <w:pPr>
        <w:pStyle w:val="57"/>
        <w:ind w:firstLine="420"/>
      </w:pPr>
      <w:r>
        <w:rPr>
          <w:rFonts w:hint="eastAsia"/>
        </w:rPr>
        <w:t>企业每月采集上传的数据指标包括企业每月能源总量指标（企业各能源品种的购进量、外供量、期初库存、期末库存、综合能源消费量）、重点工段每月能源消费量指标、企业经济指标。</w:t>
      </w:r>
    </w:p>
    <w:p>
      <w:pPr>
        <w:pStyle w:val="57"/>
        <w:ind w:firstLine="420"/>
      </w:pPr>
      <w:r>
        <w:rPr>
          <w:rFonts w:hint="eastAsia"/>
        </w:rPr>
        <w:t>具备自动采集条件的数据应采用在线直接采集方式，不具备自动采集条件的可暂时采用人工填报方式采集。</w:t>
      </w:r>
    </w:p>
    <w:p>
      <w:pPr>
        <w:pStyle w:val="57"/>
        <w:ind w:firstLine="420"/>
      </w:pPr>
      <w:r>
        <w:rPr>
          <w:rFonts w:hint="eastAsia"/>
        </w:rPr>
        <w:t>每月采集上传的各相关能源品种的折标系数如与本文件附录</w:t>
      </w:r>
      <w:r>
        <w:t>A</w:t>
      </w:r>
      <w:r>
        <w:rPr>
          <w:rFonts w:hint="eastAsia"/>
        </w:rPr>
        <w:t>中的参考折标系数不同，应采集能源实际采用折标系数进行上传，上传频率为每月一次，上传的折标系数采用当月实测加权平均值。</w:t>
      </w:r>
    </w:p>
    <w:p>
      <w:pPr>
        <w:pStyle w:val="106"/>
        <w:spacing w:before="156" w:after="156"/>
        <w:rPr>
          <w:rFonts w:hAnsi="黑体"/>
        </w:rPr>
      </w:pPr>
      <w:bookmarkStart w:id="63" w:name="_Toc130200400"/>
      <w:r>
        <w:rPr>
          <w:rFonts w:hint="eastAsia"/>
        </w:rPr>
        <w:t>水泥企业指标</w:t>
      </w:r>
      <w:bookmarkEnd w:id="63"/>
    </w:p>
    <w:p>
      <w:pPr>
        <w:pStyle w:val="66"/>
        <w:spacing w:before="156" w:after="156"/>
      </w:pPr>
      <w:bookmarkStart w:id="64" w:name="_Toc130200401"/>
      <w:r>
        <w:rPr>
          <w:rFonts w:hint="eastAsia"/>
        </w:rPr>
        <w:t>企业能耗总量指标</w:t>
      </w:r>
      <w:bookmarkEnd w:id="64"/>
    </w:p>
    <w:p>
      <w:pPr>
        <w:spacing w:line="240" w:lineRule="auto"/>
        <w:ind w:firstLine="420" w:firstLineChars="200"/>
      </w:pPr>
      <w:r>
        <w:rPr>
          <w:rFonts w:hint="eastAsia"/>
        </w:rPr>
        <w:t>企业能耗总量指标为计算企业综合能源消费量所需的指标，主要包括企业各能源品种的消费量、外供量、购进量、产出量、库存变动量等。企业应根据自身情况，每日、每月上传</w:t>
      </w:r>
      <w:r>
        <w:rPr>
          <w:rFonts w:hint="eastAsia"/>
          <w:bCs/>
        </w:rPr>
        <w:t>表1</w:t>
      </w:r>
      <w:r>
        <w:rPr>
          <w:rFonts w:hint="eastAsia"/>
        </w:rPr>
        <w:t>要求的能耗总量数据指标。</w:t>
      </w:r>
    </w:p>
    <w:p>
      <w:pPr>
        <w:pStyle w:val="113"/>
        <w:spacing w:before="156" w:after="156"/>
      </w:pPr>
      <w:r>
        <w:rPr>
          <w:rFonts w:hint="eastAsia"/>
        </w:rPr>
        <w:t>水泥企业每日/每月采集上传的能源总量指标</w:t>
      </w:r>
    </w:p>
    <w:tbl>
      <w:tblPr>
        <w:tblStyle w:val="27"/>
        <w:tblW w:w="9654" w:type="dxa"/>
        <w:tblInd w:w="93" w:type="dxa"/>
        <w:tblLayout w:type="autofit"/>
        <w:tblCellMar>
          <w:top w:w="0" w:type="dxa"/>
          <w:left w:w="108" w:type="dxa"/>
          <w:bottom w:w="0" w:type="dxa"/>
          <w:right w:w="108" w:type="dxa"/>
        </w:tblCellMar>
      </w:tblPr>
      <w:tblGrid>
        <w:gridCol w:w="1320"/>
        <w:gridCol w:w="1300"/>
        <w:gridCol w:w="692"/>
        <w:gridCol w:w="1977"/>
        <w:gridCol w:w="1276"/>
        <w:gridCol w:w="3089"/>
      </w:tblGrid>
      <w:tr>
        <w:tblPrEx>
          <w:tblCellMar>
            <w:top w:w="0" w:type="dxa"/>
            <w:left w:w="108" w:type="dxa"/>
            <w:bottom w:w="0" w:type="dxa"/>
            <w:right w:w="108" w:type="dxa"/>
          </w:tblCellMar>
        </w:tblPrEx>
        <w:trPr>
          <w:trHeight w:val="288" w:hRule="atLeast"/>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上传周期</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6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每日上传指标</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外购能源</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消费量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若多种煤炭混合使用，且无法在线实时区分各种煤炭的消耗量时，以“其他原煤”上传。</w:t>
            </w:r>
          </w:p>
        </w:tc>
      </w:tr>
      <w:tr>
        <w:tblPrEx>
          <w:tblCellMar>
            <w:top w:w="0" w:type="dxa"/>
            <w:left w:w="108" w:type="dxa"/>
            <w:bottom w:w="0" w:type="dxa"/>
            <w:right w:w="108" w:type="dxa"/>
          </w:tblCellMar>
        </w:tblPrEx>
        <w:trPr>
          <w:trHeight w:val="864"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有自备电厂先上网后回购的企业，应采集全部电力消耗量，包含先上网后回购的电力。</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柴油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汽油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天然气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其他能源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对应《基础信息与格式规范》中“其他燃料”，折标后上传。</w:t>
            </w:r>
          </w:p>
        </w:tc>
      </w:tr>
      <w:tr>
        <w:tblPrEx>
          <w:tblCellMar>
            <w:top w:w="0" w:type="dxa"/>
            <w:left w:w="108" w:type="dxa"/>
            <w:bottom w:w="0" w:type="dxa"/>
            <w:right w:w="108" w:type="dxa"/>
          </w:tblCellMar>
        </w:tblPrEx>
        <w:trPr>
          <w:trHeight w:val="144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外供量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加工转换产出或余热余压产出外供其他用能单位的电能，一般等于上网电量。发出电先上网后回购的企业，应把上网电量视为外供。</w:t>
            </w:r>
          </w:p>
        </w:tc>
      </w:tr>
      <w:tr>
        <w:tblPrEx>
          <w:tblCellMar>
            <w:top w:w="0" w:type="dxa"/>
            <w:left w:w="108" w:type="dxa"/>
            <w:bottom w:w="0" w:type="dxa"/>
            <w:right w:w="108" w:type="dxa"/>
          </w:tblCellMar>
        </w:tblPrEx>
        <w:trPr>
          <w:trHeight w:val="576"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若外供能源为蒸汽，需折算为热力后上传。</w:t>
            </w:r>
          </w:p>
        </w:tc>
      </w:tr>
      <w:tr>
        <w:tblPrEx>
          <w:tblCellMar>
            <w:top w:w="0" w:type="dxa"/>
            <w:left w:w="108" w:type="dxa"/>
            <w:bottom w:w="0" w:type="dxa"/>
            <w:right w:w="108" w:type="dxa"/>
          </w:tblCellMar>
        </w:tblPrEx>
        <w:trPr>
          <w:trHeight w:val="576"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含热烟气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其他能源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每月上传指标</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购进量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若多种煤炭混合使用，且无法在线实时区分各种煤炭的消耗量时，以“其他原煤”上传。</w:t>
            </w:r>
          </w:p>
        </w:tc>
      </w:tr>
      <w:tr>
        <w:tblPrEx>
          <w:tblCellMar>
            <w:top w:w="0" w:type="dxa"/>
            <w:left w:w="108" w:type="dxa"/>
            <w:bottom w:w="0" w:type="dxa"/>
            <w:right w:w="108" w:type="dxa"/>
          </w:tblCellMar>
        </w:tblPrEx>
        <w:trPr>
          <w:trHeight w:val="864"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发出电先上网后回购的企业，应采集全部电力消耗量，包含先上网后回购的电力。</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柴油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汽油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天然气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其他能源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对应《基础信息与格式规范》中“其他燃料”，折标后上传。</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期初库存量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若多种煤炭混合使用，且无法在线实时区分各种煤炭的消耗量时，以“其他原煤”上传。</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柴油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汽油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其他能源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期末库存量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其他原煤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若多种煤炭混合使用，且无法在线实时区分各种煤炭的消耗量时，以“其他原煤”上传。</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柴油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汽油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其他能源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6"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综合能源</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消费量</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综合能源消费量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308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按统计制度核算的本月能源消费量。</w:t>
            </w:r>
          </w:p>
        </w:tc>
      </w:tr>
    </w:tbl>
    <w:p>
      <w:pPr>
        <w:pStyle w:val="181"/>
      </w:pPr>
      <w:r>
        <w:rPr>
          <w:rFonts w:hint="eastAsia"/>
        </w:rPr>
        <w:t>企业能源如有更多品种，数据也应上传。</w:t>
      </w:r>
    </w:p>
    <w:p>
      <w:pPr>
        <w:pStyle w:val="181"/>
      </w:pPr>
      <w:r>
        <w:rPr>
          <w:rFonts w:hint="eastAsia"/>
        </w:rPr>
        <w:t>对于外购能源不进行加工转换直接转售的情况，需将该能源在企业中存储、运输等损耗量计入消费量上传平台。</w:t>
      </w:r>
    </w:p>
    <w:p>
      <w:pPr>
        <w:pStyle w:val="181"/>
      </w:pPr>
      <w:r>
        <w:rPr>
          <w:rFonts w:hint="eastAsia"/>
        </w:rPr>
        <w:t>对于在线采集的数据，一般要求同时采集上传实时指标。实时指标为每间隔15分钟采集一次能源消耗实时数据（为消耗数据，非累计值。如对于电能表，采集保存数据</w:t>
      </w:r>
      <w:r>
        <w:t>=电表显示累计电量n-电表显示累计电量n-1</w:t>
      </w:r>
      <w:r>
        <w:rPr>
          <w:rFonts w:hint="eastAsia"/>
        </w:rPr>
        <w:t>）并保存在本地，在指定的数据上传时间与每日上报数据打包后一同上传到省级平台。</w:t>
      </w:r>
    </w:p>
    <w:p>
      <w:pPr>
        <w:pStyle w:val="181"/>
      </w:pPr>
      <w:r>
        <w:rPr>
          <w:rFonts w:hint="eastAsia"/>
        </w:rPr>
        <w:t>若企业有条件采集能源的折标系数，应将当日/当月折标系数的实测平均值进行上传。</w:t>
      </w:r>
    </w:p>
    <w:p>
      <w:pPr>
        <w:pStyle w:val="66"/>
        <w:spacing w:before="156" w:after="156"/>
      </w:pPr>
      <w:bookmarkStart w:id="65" w:name="_Toc130200402"/>
      <w:r>
        <w:rPr>
          <w:rFonts w:hint="eastAsia"/>
        </w:rPr>
        <w:t>企业能效指标</w:t>
      </w:r>
      <w:bookmarkEnd w:id="65"/>
    </w:p>
    <w:p>
      <w:pPr>
        <w:pStyle w:val="57"/>
        <w:ind w:firstLine="420"/>
      </w:pPr>
      <w:r>
        <w:rPr>
          <w:rFonts w:hint="eastAsia"/>
        </w:rPr>
        <w:t>企业能效指标为体现企业能效水平的典型指标，具备自动采集条件的企业，应采用在线直接采集的方式每日、每月上传；暂不具备自动采集条件的企业，要加快实施在线监测系统改造，改造完成前应采用人工填报方式至少要每月上传一次。</w:t>
      </w:r>
    </w:p>
    <w:p>
      <w:pPr>
        <w:pStyle w:val="57"/>
        <w:ind w:firstLine="420"/>
      </w:pPr>
      <w:r>
        <w:rPr>
          <w:rFonts w:hint="eastAsia"/>
        </w:rPr>
        <w:t>水泥企业的能效指标主要关注水泥单位产品能耗、熟料单位产品能耗指标等，企业需将以上指标上传到省级平台。</w:t>
      </w:r>
    </w:p>
    <w:p>
      <w:pPr>
        <w:pStyle w:val="57"/>
        <w:ind w:firstLine="420"/>
      </w:pPr>
      <w:r>
        <w:rPr>
          <w:rFonts w:hint="eastAsia"/>
        </w:rPr>
        <w:t>企业能效指标的计算应符合国家能耗限额标准的规定，能效数据单位需遵守对应国家能耗限额标准中采用的单位，尚未制定标准的采用表2中的指标和单位。</w:t>
      </w:r>
    </w:p>
    <w:p>
      <w:pPr>
        <w:pStyle w:val="113"/>
        <w:spacing w:before="156" w:after="156"/>
      </w:pPr>
      <w:r>
        <w:rPr>
          <w:rFonts w:hint="eastAsia"/>
        </w:rPr>
        <w:t>水泥企业每日/每月采集上传的企业能效指标</w:t>
      </w:r>
    </w:p>
    <w:tbl>
      <w:tblPr>
        <w:tblStyle w:val="27"/>
        <w:tblW w:w="5000" w:type="pct"/>
        <w:tblInd w:w="0" w:type="dxa"/>
        <w:tblLayout w:type="autofit"/>
        <w:tblCellMar>
          <w:top w:w="0" w:type="dxa"/>
          <w:left w:w="108" w:type="dxa"/>
          <w:bottom w:w="0" w:type="dxa"/>
          <w:right w:w="108" w:type="dxa"/>
        </w:tblCellMar>
      </w:tblPr>
      <w:tblGrid>
        <w:gridCol w:w="1430"/>
        <w:gridCol w:w="817"/>
        <w:gridCol w:w="2921"/>
        <w:gridCol w:w="2103"/>
        <w:gridCol w:w="2299"/>
      </w:tblGrid>
      <w:tr>
        <w:tblPrEx>
          <w:tblCellMar>
            <w:top w:w="0" w:type="dxa"/>
            <w:left w:w="108" w:type="dxa"/>
            <w:bottom w:w="0" w:type="dxa"/>
            <w:right w:w="108" w:type="dxa"/>
          </w:tblCellMar>
        </w:tblPrEx>
        <w:trPr>
          <w:trHeight w:val="430" w:hRule="atLeast"/>
        </w:trPr>
        <w:tc>
          <w:tcPr>
            <w:tcW w:w="74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427" w:type="pct"/>
            <w:tcBorders>
              <w:top w:val="single" w:color="auto" w:sz="4" w:space="0"/>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526" w:type="pct"/>
            <w:tcBorders>
              <w:top w:val="single" w:color="auto" w:sz="4" w:space="0"/>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1099" w:type="pct"/>
            <w:tcBorders>
              <w:top w:val="single" w:color="auto" w:sz="4" w:space="0"/>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201" w:type="pct"/>
            <w:tcBorders>
              <w:top w:val="single" w:color="auto" w:sz="4" w:space="0"/>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7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企业能效</w:t>
            </w:r>
          </w:p>
        </w:tc>
        <w:tc>
          <w:tcPr>
            <w:tcW w:w="427"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26"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水泥单位产品综合能耗</w:t>
            </w:r>
          </w:p>
        </w:tc>
        <w:tc>
          <w:tcPr>
            <w:tcW w:w="1099"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201"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（kgce/t）</w:t>
            </w:r>
          </w:p>
        </w:tc>
      </w:tr>
      <w:tr>
        <w:tblPrEx>
          <w:tblCellMar>
            <w:top w:w="0" w:type="dxa"/>
            <w:left w:w="108" w:type="dxa"/>
            <w:bottom w:w="0" w:type="dxa"/>
            <w:right w:w="108" w:type="dxa"/>
          </w:tblCellMar>
        </w:tblPrEx>
        <w:trPr>
          <w:trHeight w:val="288" w:hRule="atLeast"/>
        </w:trPr>
        <w:tc>
          <w:tcPr>
            <w:tcW w:w="747" w:type="pct"/>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p>
        </w:tc>
        <w:tc>
          <w:tcPr>
            <w:tcW w:w="427"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26"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熟料单位产品综合能耗</w:t>
            </w:r>
          </w:p>
        </w:tc>
        <w:tc>
          <w:tcPr>
            <w:tcW w:w="1099"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201"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（kgce/t）</w:t>
            </w:r>
          </w:p>
        </w:tc>
      </w:tr>
      <w:tr>
        <w:tblPrEx>
          <w:tblCellMar>
            <w:top w:w="0" w:type="dxa"/>
            <w:left w:w="108" w:type="dxa"/>
            <w:bottom w:w="0" w:type="dxa"/>
            <w:right w:w="108" w:type="dxa"/>
          </w:tblCellMar>
        </w:tblPrEx>
        <w:trPr>
          <w:trHeight w:val="288" w:hRule="atLeast"/>
        </w:trPr>
        <w:tc>
          <w:tcPr>
            <w:tcW w:w="747" w:type="pct"/>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p>
        </w:tc>
        <w:tc>
          <w:tcPr>
            <w:tcW w:w="427"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26"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熟料单位产品综合电耗</w:t>
            </w:r>
          </w:p>
        </w:tc>
        <w:tc>
          <w:tcPr>
            <w:tcW w:w="1099"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千瓦时/吨</w:t>
            </w:r>
          </w:p>
        </w:tc>
        <w:tc>
          <w:tcPr>
            <w:tcW w:w="1201"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（kW</w:t>
            </w:r>
            <w:r>
              <w:rPr>
                <w:rFonts w:hint="eastAsia" w:ascii="微软雅黑" w:hAnsi="微软雅黑" w:eastAsia="微软雅黑" w:cs="微软雅黑"/>
                <w:sz w:val="18"/>
                <w:szCs w:val="18"/>
              </w:rPr>
              <w:t>・</w:t>
            </w:r>
            <w:r>
              <w:rPr>
                <w:rFonts w:hint="eastAsia" w:ascii="宋体" w:hAnsi="宋体" w:cs="宋体"/>
                <w:color w:val="000000"/>
                <w:kern w:val="0"/>
                <w:sz w:val="18"/>
                <w:szCs w:val="18"/>
              </w:rPr>
              <w:t>h/t）</w:t>
            </w:r>
          </w:p>
        </w:tc>
      </w:tr>
      <w:tr>
        <w:tblPrEx>
          <w:tblCellMar>
            <w:top w:w="0" w:type="dxa"/>
            <w:left w:w="108" w:type="dxa"/>
            <w:bottom w:w="0" w:type="dxa"/>
            <w:right w:w="108" w:type="dxa"/>
          </w:tblCellMar>
        </w:tblPrEx>
        <w:trPr>
          <w:trHeight w:val="288" w:hRule="atLeast"/>
        </w:trPr>
        <w:tc>
          <w:tcPr>
            <w:tcW w:w="747" w:type="pct"/>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p>
        </w:tc>
        <w:tc>
          <w:tcPr>
            <w:tcW w:w="427"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26"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熟料单位产品综合煤耗</w:t>
            </w:r>
          </w:p>
        </w:tc>
        <w:tc>
          <w:tcPr>
            <w:tcW w:w="1099"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201"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（kgce/t）</w:t>
            </w:r>
          </w:p>
        </w:tc>
      </w:tr>
      <w:tr>
        <w:tblPrEx>
          <w:tblCellMar>
            <w:top w:w="0" w:type="dxa"/>
            <w:left w:w="108" w:type="dxa"/>
            <w:bottom w:w="0" w:type="dxa"/>
            <w:right w:w="108" w:type="dxa"/>
          </w:tblCellMar>
        </w:tblPrEx>
        <w:trPr>
          <w:trHeight w:val="288" w:hRule="atLeast"/>
        </w:trPr>
        <w:tc>
          <w:tcPr>
            <w:tcW w:w="747" w:type="pct"/>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27"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26"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水泥制备工段电耗</w:t>
            </w:r>
          </w:p>
        </w:tc>
        <w:tc>
          <w:tcPr>
            <w:tcW w:w="1099"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千瓦时/吨</w:t>
            </w:r>
          </w:p>
        </w:tc>
        <w:tc>
          <w:tcPr>
            <w:tcW w:w="1201" w:type="pct"/>
            <w:tcBorders>
              <w:top w:val="nil"/>
              <w:left w:val="nil"/>
              <w:bottom w:val="single" w:color="auto" w:sz="4" w:space="0"/>
              <w:right w:val="single" w:color="auto" w:sz="4" w:space="0"/>
            </w:tcBorders>
            <w:shd w:val="clear" w:color="auto" w:fill="auto"/>
            <w:noWrap/>
            <w:vAlign w:val="bottom"/>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（kW</w:t>
            </w:r>
            <w:r>
              <w:rPr>
                <w:rFonts w:hint="eastAsia" w:ascii="微软雅黑" w:hAnsi="微软雅黑" w:eastAsia="微软雅黑" w:cs="微软雅黑"/>
                <w:sz w:val="18"/>
                <w:szCs w:val="18"/>
              </w:rPr>
              <w:t>・</w:t>
            </w:r>
            <w:r>
              <w:rPr>
                <w:rFonts w:hint="eastAsia" w:ascii="宋体" w:hAnsi="宋体" w:cs="宋体"/>
                <w:color w:val="000000"/>
                <w:kern w:val="0"/>
                <w:sz w:val="18"/>
                <w:szCs w:val="18"/>
              </w:rPr>
              <w:t>h/t）</w:t>
            </w:r>
          </w:p>
        </w:tc>
      </w:tr>
    </w:tbl>
    <w:p>
      <w:pPr>
        <w:pStyle w:val="57"/>
        <w:ind w:firstLine="0" w:firstLineChars="0"/>
      </w:pPr>
    </w:p>
    <w:p>
      <w:pPr>
        <w:pStyle w:val="66"/>
        <w:spacing w:before="156" w:after="156"/>
      </w:pPr>
      <w:bookmarkStart w:id="66" w:name="_Toc130200403"/>
      <w:r>
        <w:rPr>
          <w:rFonts w:hint="eastAsia"/>
        </w:rPr>
        <w:t>企业其他指标</w:t>
      </w:r>
      <w:bookmarkEnd w:id="66"/>
    </w:p>
    <w:p>
      <w:pPr>
        <w:pStyle w:val="57"/>
        <w:ind w:firstLine="420"/>
      </w:pPr>
      <w:r>
        <w:rPr>
          <w:rFonts w:hint="eastAsia"/>
        </w:rPr>
        <w:t>企业上传的其他指标包含产品产量和经济指标。</w:t>
      </w:r>
    </w:p>
    <w:p>
      <w:pPr>
        <w:pStyle w:val="57"/>
        <w:ind w:firstLine="420"/>
      </w:pPr>
      <w:r>
        <w:rPr>
          <w:rFonts w:hint="eastAsia"/>
        </w:rPr>
        <w:t>具备数据在线直接采集条件的企业，产品产量指标每日、每月上传；暂时不具备采集条件的企业，要加快实施在线监测系统改造，改造完成前至少要每月上传一次。经济指标每月上传一次。</w:t>
      </w:r>
    </w:p>
    <w:p>
      <w:pPr>
        <w:pStyle w:val="113"/>
        <w:spacing w:before="156" w:after="156"/>
      </w:pPr>
      <w:r>
        <w:rPr>
          <w:rFonts w:hint="eastAsia"/>
        </w:rPr>
        <w:t>水泥企业每日/每月采集上传的企业其他指标</w:t>
      </w:r>
    </w:p>
    <w:tbl>
      <w:tblPr>
        <w:tblStyle w:val="27"/>
        <w:tblW w:w="5000" w:type="pct"/>
        <w:tblInd w:w="0" w:type="dxa"/>
        <w:tblLayout w:type="autofit"/>
        <w:tblCellMar>
          <w:top w:w="0" w:type="dxa"/>
          <w:left w:w="108" w:type="dxa"/>
          <w:bottom w:w="0" w:type="dxa"/>
          <w:right w:w="108" w:type="dxa"/>
        </w:tblCellMar>
      </w:tblPr>
      <w:tblGrid>
        <w:gridCol w:w="1405"/>
        <w:gridCol w:w="1386"/>
        <w:gridCol w:w="2500"/>
        <w:gridCol w:w="1172"/>
        <w:gridCol w:w="3107"/>
      </w:tblGrid>
      <w:tr>
        <w:tblPrEx>
          <w:tblCellMar>
            <w:top w:w="0" w:type="dxa"/>
            <w:left w:w="108" w:type="dxa"/>
            <w:bottom w:w="0" w:type="dxa"/>
            <w:right w:w="108" w:type="dxa"/>
          </w:tblCellMar>
        </w:tblPrEx>
        <w:trPr>
          <w:trHeight w:val="288" w:hRule="atLeast"/>
        </w:trPr>
        <w:tc>
          <w:tcPr>
            <w:tcW w:w="73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724"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0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61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623"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734"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产品产量</w:t>
            </w:r>
          </w:p>
        </w:tc>
        <w:tc>
          <w:tcPr>
            <w:tcW w:w="7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水泥</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23"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w:t>
            </w:r>
            <w:r>
              <w:rPr>
                <w:rFonts w:hint="eastAsia" w:ascii="宋体" w:hAnsi="宋体" w:cs="宋体"/>
                <w:color w:val="000000"/>
                <w:kern w:val="0"/>
                <w:sz w:val="18"/>
                <w:szCs w:val="18"/>
              </w:rPr>
              <w:t>40101</w:t>
            </w: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88" w:hRule="atLeast"/>
        </w:trPr>
        <w:tc>
          <w:tcPr>
            <w:tcW w:w="734"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熟料</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23"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w:t>
            </w:r>
            <w:r>
              <w:rPr>
                <w:rFonts w:hint="eastAsia" w:ascii="宋体" w:hAnsi="宋体" w:cs="宋体"/>
                <w:color w:val="000000"/>
                <w:kern w:val="0"/>
                <w:sz w:val="18"/>
                <w:szCs w:val="18"/>
              </w:rPr>
              <w:t>40102</w:t>
            </w: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88" w:hRule="atLeast"/>
        </w:trPr>
        <w:tc>
          <w:tcPr>
            <w:tcW w:w="734" w:type="pct"/>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6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62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00-00-0000-023300-60</w:t>
            </w:r>
          </w:p>
        </w:tc>
      </w:tr>
      <w:tr>
        <w:tblPrEx>
          <w:tblCellMar>
            <w:top w:w="0" w:type="dxa"/>
            <w:left w:w="108" w:type="dxa"/>
            <w:bottom w:w="0" w:type="dxa"/>
            <w:right w:w="108" w:type="dxa"/>
          </w:tblCellMar>
        </w:tblPrEx>
        <w:trPr>
          <w:trHeight w:val="288" w:hRule="atLeast"/>
        </w:trPr>
        <w:tc>
          <w:tcPr>
            <w:tcW w:w="734"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经济指标</w:t>
            </w:r>
          </w:p>
        </w:tc>
        <w:tc>
          <w:tcPr>
            <w:tcW w:w="7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工业总产值</w:t>
            </w:r>
          </w:p>
        </w:tc>
        <w:tc>
          <w:tcPr>
            <w:tcW w:w="6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623"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00-00-0000-090100-00</w:t>
            </w:r>
          </w:p>
        </w:tc>
      </w:tr>
      <w:tr>
        <w:tblPrEx>
          <w:tblCellMar>
            <w:top w:w="0" w:type="dxa"/>
            <w:left w:w="108" w:type="dxa"/>
            <w:bottom w:w="0" w:type="dxa"/>
            <w:right w:w="108" w:type="dxa"/>
          </w:tblCellMar>
        </w:tblPrEx>
        <w:trPr>
          <w:trHeight w:val="288" w:hRule="atLeast"/>
        </w:trPr>
        <w:tc>
          <w:tcPr>
            <w:tcW w:w="734" w:type="pct"/>
            <w:vMerge w:val="continue"/>
            <w:tcBorders>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7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工业增加值</w:t>
            </w:r>
          </w:p>
        </w:tc>
        <w:tc>
          <w:tcPr>
            <w:tcW w:w="6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623"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00-00-0000-090200-00</w:t>
            </w:r>
          </w:p>
        </w:tc>
      </w:tr>
    </w:tbl>
    <w:p>
      <w:pPr>
        <w:pStyle w:val="57"/>
        <w:ind w:firstLine="420"/>
      </w:pPr>
    </w:p>
    <w:p>
      <w:pPr>
        <w:pStyle w:val="106"/>
        <w:spacing w:before="156" w:after="156"/>
      </w:pPr>
      <w:bookmarkStart w:id="67" w:name="_Toc130200404"/>
      <w:r>
        <w:rPr>
          <w:rFonts w:hint="eastAsia"/>
        </w:rPr>
        <w:t>重点工段指标</w:t>
      </w:r>
      <w:bookmarkEnd w:id="67"/>
    </w:p>
    <w:p>
      <w:pPr>
        <w:pStyle w:val="57"/>
        <w:ind w:firstLine="420"/>
      </w:pPr>
      <w:r>
        <w:rPr>
          <w:rFonts w:hint="eastAsia"/>
        </w:rPr>
        <w:t>具备实施条件的企业，应将生产过程中重点工段各能源品种的消费情况、产品产量及该工段能效指标上传到省级平台。各重点工段能效指标计算应符合GB 16780的规定。</w:t>
      </w:r>
    </w:p>
    <w:p>
      <w:pPr>
        <w:pStyle w:val="66"/>
        <w:spacing w:before="156" w:after="156"/>
      </w:pPr>
      <w:bookmarkStart w:id="68" w:name="_Toc130200405"/>
      <w:r>
        <w:rPr>
          <w:rFonts w:hint="eastAsia"/>
        </w:rPr>
        <w:t>生料制备工段</w:t>
      </w:r>
      <w:bookmarkEnd w:id="68"/>
    </w:p>
    <w:p>
      <w:pPr>
        <w:pStyle w:val="57"/>
        <w:ind w:firstLine="420"/>
      </w:pPr>
      <w:r>
        <w:rPr>
          <w:rFonts w:hint="eastAsia"/>
        </w:rPr>
        <w:t>是指从石灰石、粘土、校正原料等进厂开始，经破碎、配料、粉磨、输送等过程，到生料进入生料均化库的整个生料制备工艺过程。包括燃料煤进厂，经预均化到进入煤仓的工艺过程。企业生料制备工段单元需要采集的数据项，如表4所示：</w:t>
      </w:r>
    </w:p>
    <w:p>
      <w:pPr>
        <w:pStyle w:val="113"/>
        <w:spacing w:before="156" w:after="156"/>
      </w:pPr>
      <w:r>
        <w:rPr>
          <w:rFonts w:hint="eastAsia"/>
        </w:rPr>
        <w:t>水泥企业每日/每月采集上传的生料制备工段数据指标</w:t>
      </w:r>
    </w:p>
    <w:tbl>
      <w:tblPr>
        <w:tblStyle w:val="27"/>
        <w:tblW w:w="5000" w:type="pct"/>
        <w:tblInd w:w="0" w:type="dxa"/>
        <w:tblLayout w:type="autofit"/>
        <w:tblCellMar>
          <w:top w:w="0" w:type="dxa"/>
          <w:left w:w="108" w:type="dxa"/>
          <w:bottom w:w="0" w:type="dxa"/>
          <w:right w:w="108" w:type="dxa"/>
        </w:tblCellMar>
      </w:tblPr>
      <w:tblGrid>
        <w:gridCol w:w="2173"/>
        <w:gridCol w:w="950"/>
        <w:gridCol w:w="2249"/>
        <w:gridCol w:w="1319"/>
        <w:gridCol w:w="2879"/>
      </w:tblGrid>
      <w:tr>
        <w:tblPrEx>
          <w:tblCellMar>
            <w:top w:w="0" w:type="dxa"/>
            <w:left w:w="108" w:type="dxa"/>
            <w:bottom w:w="0" w:type="dxa"/>
            <w:right w:w="108" w:type="dxa"/>
          </w:tblCellMar>
        </w:tblPrEx>
        <w:trPr>
          <w:trHeight w:val="594" w:hRule="atLeast"/>
        </w:trPr>
        <w:tc>
          <w:tcPr>
            <w:tcW w:w="11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175"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504"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11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消耗能源（按“外购能源消费量”进行编码）</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7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原煤</w:t>
            </w:r>
          </w:p>
        </w:tc>
        <w:tc>
          <w:tcPr>
            <w:tcW w:w="689"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-00-0000-0</w:t>
            </w:r>
            <w:r>
              <w:rPr>
                <w:rFonts w:hint="eastAsia" w:ascii="宋体" w:hAnsi="宋体" w:cs="宋体"/>
                <w:color w:val="000000"/>
                <w:kern w:val="0"/>
                <w:sz w:val="18"/>
                <w:szCs w:val="18"/>
              </w:rPr>
              <w:t>10100</w:t>
            </w:r>
            <w:r>
              <w:rPr>
                <w:rFonts w:ascii="宋体" w:hAnsi="宋体" w:cs="宋体"/>
                <w:color w:val="000000"/>
                <w:kern w:val="0"/>
                <w:sz w:val="18"/>
                <w:szCs w:val="18"/>
              </w:rPr>
              <w:t>-</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1135"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7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689"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-00-0000-023300-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1135"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7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循环水</w:t>
            </w:r>
          </w:p>
        </w:tc>
        <w:tc>
          <w:tcPr>
            <w:tcW w:w="689"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-00-0000-0</w:t>
            </w:r>
            <w:r>
              <w:rPr>
                <w:rFonts w:hint="eastAsia" w:ascii="宋体" w:hAnsi="宋体" w:cs="宋体"/>
                <w:color w:val="000000"/>
                <w:kern w:val="0"/>
                <w:sz w:val="18"/>
                <w:szCs w:val="18"/>
              </w:rPr>
              <w:t>30203</w:t>
            </w:r>
            <w:r>
              <w:rPr>
                <w:rFonts w:ascii="宋体" w:hAnsi="宋体" w:cs="宋体"/>
                <w:color w:val="000000"/>
                <w:kern w:val="0"/>
                <w:sz w:val="18"/>
                <w:szCs w:val="18"/>
              </w:rPr>
              <w:t>-</w:t>
            </w:r>
            <w:r>
              <w:rPr>
                <w:rFonts w:hint="eastAsia" w:ascii="宋体" w:hAnsi="宋体" w:cs="宋体"/>
                <w:color w:val="000000"/>
                <w:kern w:val="0"/>
                <w:sz w:val="18"/>
                <w:szCs w:val="18"/>
              </w:rPr>
              <w:t>1</w:t>
            </w:r>
            <w:r>
              <w:rPr>
                <w:rFonts w:ascii="宋体" w:hAnsi="宋体" w:cs="宋体"/>
                <w:color w:val="000000"/>
                <w:kern w:val="0"/>
                <w:sz w:val="18"/>
                <w:szCs w:val="18"/>
              </w:rPr>
              <w:t>0</w:t>
            </w:r>
          </w:p>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未计量时可不参与计算</w:t>
            </w:r>
          </w:p>
        </w:tc>
      </w:tr>
      <w:tr>
        <w:tblPrEx>
          <w:tblCellMar>
            <w:top w:w="0" w:type="dxa"/>
            <w:left w:w="108" w:type="dxa"/>
            <w:bottom w:w="0" w:type="dxa"/>
            <w:right w:w="108" w:type="dxa"/>
          </w:tblCellMar>
        </w:tblPrEx>
        <w:trPr>
          <w:trHeight w:val="288" w:hRule="atLeast"/>
        </w:trPr>
        <w:tc>
          <w:tcPr>
            <w:tcW w:w="1135"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7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含热烟气</w:t>
            </w:r>
          </w:p>
        </w:tc>
        <w:tc>
          <w:tcPr>
            <w:tcW w:w="689"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-00-0000-02</w:t>
            </w:r>
            <w:r>
              <w:rPr>
                <w:rFonts w:hint="eastAsia" w:ascii="宋体" w:hAnsi="宋体" w:cs="宋体"/>
                <w:color w:val="000000"/>
                <w:kern w:val="0"/>
                <w:sz w:val="18"/>
                <w:szCs w:val="18"/>
              </w:rPr>
              <w:t>32</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1135"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产品产量</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7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生料</w:t>
            </w:r>
          </w:p>
        </w:tc>
        <w:tc>
          <w:tcPr>
            <w:tcW w:w="689"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-00-0000-0</w:t>
            </w:r>
            <w:r>
              <w:rPr>
                <w:rFonts w:hint="eastAsia" w:ascii="宋体" w:hAnsi="宋体" w:cs="宋体"/>
                <w:color w:val="000000"/>
                <w:kern w:val="0"/>
                <w:sz w:val="18"/>
                <w:szCs w:val="18"/>
              </w:rPr>
              <w:t>40103</w:t>
            </w:r>
            <w:r>
              <w:rPr>
                <w:rFonts w:ascii="宋体" w:hAnsi="宋体" w:cs="宋体"/>
                <w:color w:val="000000"/>
                <w:kern w:val="0"/>
                <w:sz w:val="18"/>
                <w:szCs w:val="18"/>
              </w:rPr>
              <w:t>-60</w:t>
            </w:r>
            <w:r>
              <w:rPr>
                <w:rFonts w:hint="eastAsia" w:ascii="宋体" w:hAnsi="宋体" w:cs="宋体"/>
                <w:color w:val="000000"/>
                <w:kern w:val="0"/>
                <w:sz w:val="18"/>
                <w:szCs w:val="18"/>
              </w:rPr>
              <w:t>　</w:t>
            </w:r>
          </w:p>
        </w:tc>
      </w:tr>
    </w:tbl>
    <w:p>
      <w:pPr>
        <w:pStyle w:val="66"/>
        <w:spacing w:before="156" w:after="156"/>
      </w:pPr>
      <w:bookmarkStart w:id="69" w:name="_Toc130200406"/>
      <w:r>
        <w:rPr>
          <w:rFonts w:hint="eastAsia"/>
        </w:rPr>
        <w:t>熟料煅烧工段</w:t>
      </w:r>
      <w:bookmarkEnd w:id="69"/>
    </w:p>
    <w:p>
      <w:pPr>
        <w:pStyle w:val="57"/>
        <w:ind w:firstLine="420"/>
      </w:pPr>
      <w:r>
        <w:rPr>
          <w:rFonts w:hint="eastAsia"/>
        </w:rPr>
        <w:t>是指从煤粉制备开始，生料、煤粉入窑，到熟料进入熟料库的整个熟料烧成的工艺过程。煤粉制备包括燃料煤出煤仓，经烘干、粉磨到煤粉入煤粉仓的工艺过程。企业各熟料煅烧工段单元需要采集的数据项，如表5所示：</w:t>
      </w:r>
    </w:p>
    <w:p>
      <w:pPr>
        <w:pStyle w:val="113"/>
        <w:spacing w:before="156" w:after="156"/>
      </w:pPr>
      <w:r>
        <w:rPr>
          <w:rFonts w:hint="eastAsia"/>
        </w:rPr>
        <w:t>水泥企业每日/每月采集上传的熟料煅烧工段数据指标</w:t>
      </w:r>
    </w:p>
    <w:tbl>
      <w:tblPr>
        <w:tblStyle w:val="27"/>
        <w:tblW w:w="5000" w:type="pct"/>
        <w:tblInd w:w="0" w:type="dxa"/>
        <w:tblLayout w:type="autofit"/>
        <w:tblCellMar>
          <w:top w:w="0" w:type="dxa"/>
          <w:left w:w="108" w:type="dxa"/>
          <w:bottom w:w="0" w:type="dxa"/>
          <w:right w:w="108" w:type="dxa"/>
        </w:tblCellMar>
      </w:tblPr>
      <w:tblGrid>
        <w:gridCol w:w="1837"/>
        <w:gridCol w:w="1039"/>
        <w:gridCol w:w="2125"/>
        <w:gridCol w:w="1493"/>
        <w:gridCol w:w="3076"/>
      </w:tblGrid>
      <w:tr>
        <w:tblPrEx>
          <w:tblCellMar>
            <w:top w:w="0" w:type="dxa"/>
            <w:left w:w="108" w:type="dxa"/>
            <w:bottom w:w="0" w:type="dxa"/>
            <w:right w:w="108" w:type="dxa"/>
          </w:tblCellMar>
        </w:tblPrEx>
        <w:trPr>
          <w:trHeight w:val="594" w:hRule="atLeast"/>
        </w:trPr>
        <w:tc>
          <w:tcPr>
            <w:tcW w:w="9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543"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110"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780"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608"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96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消耗能源（按“外购能源消费量”进行编码）</w:t>
            </w: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原煤</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w:t>
            </w:r>
            <w:r>
              <w:rPr>
                <w:rFonts w:hint="eastAsia" w:ascii="宋体" w:hAnsi="宋体" w:cs="宋体"/>
                <w:color w:val="000000"/>
                <w:kern w:val="0"/>
                <w:sz w:val="18"/>
                <w:szCs w:val="18"/>
              </w:rPr>
              <w:t>10100</w:t>
            </w:r>
            <w:r>
              <w:rPr>
                <w:rFonts w:ascii="宋体" w:hAnsi="宋体" w:cs="宋体"/>
                <w:color w:val="000000"/>
                <w:kern w:val="0"/>
                <w:sz w:val="18"/>
                <w:szCs w:val="18"/>
              </w:rPr>
              <w:t>-</w:t>
            </w: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8" w:hRule="atLeast"/>
        </w:trPr>
        <w:tc>
          <w:tcPr>
            <w:tcW w:w="960"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w:t>
            </w:r>
            <w:r>
              <w:rPr>
                <w:rFonts w:hint="eastAsia" w:ascii="宋体" w:hAnsi="宋体" w:cs="宋体"/>
                <w:color w:val="000000"/>
                <w:kern w:val="0"/>
                <w:sz w:val="18"/>
                <w:szCs w:val="18"/>
              </w:rPr>
              <w:t>10100</w:t>
            </w:r>
            <w:r>
              <w:rPr>
                <w:rFonts w:ascii="宋体" w:hAnsi="宋体" w:cs="宋体"/>
                <w:color w:val="000000"/>
                <w:kern w:val="0"/>
                <w:sz w:val="18"/>
                <w:szCs w:val="18"/>
              </w:rPr>
              <w:t>-</w:t>
            </w: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8" w:hRule="atLeast"/>
        </w:trPr>
        <w:tc>
          <w:tcPr>
            <w:tcW w:w="960"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柴油</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-00-0000-02</w:t>
            </w:r>
            <w:r>
              <w:rPr>
                <w:rFonts w:hint="eastAsia" w:ascii="宋体" w:hAnsi="宋体" w:cs="宋体"/>
                <w:color w:val="000000"/>
                <w:kern w:val="0"/>
                <w:sz w:val="18"/>
                <w:szCs w:val="18"/>
              </w:rPr>
              <w:t>21</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960"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-00-0000-02</w:t>
            </w:r>
            <w:r>
              <w:rPr>
                <w:rFonts w:hint="eastAsia" w:ascii="宋体" w:hAnsi="宋体" w:cs="宋体"/>
                <w:color w:val="000000"/>
                <w:kern w:val="0"/>
                <w:sz w:val="18"/>
                <w:szCs w:val="18"/>
              </w:rPr>
              <w:t>22</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960"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天然气</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-00-0000-02</w:t>
            </w:r>
            <w:r>
              <w:rPr>
                <w:rFonts w:hint="eastAsia" w:ascii="宋体" w:hAnsi="宋体" w:cs="宋体"/>
                <w:color w:val="000000"/>
                <w:kern w:val="0"/>
                <w:sz w:val="18"/>
                <w:szCs w:val="18"/>
              </w:rPr>
              <w:t>15</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960" w:type="pct"/>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石油焦</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-00-0000-02</w:t>
            </w:r>
            <w:r>
              <w:rPr>
                <w:rFonts w:hint="eastAsia" w:ascii="宋体" w:hAnsi="宋体" w:cs="宋体"/>
                <w:color w:val="000000"/>
                <w:kern w:val="0"/>
                <w:sz w:val="18"/>
                <w:szCs w:val="18"/>
              </w:rPr>
              <w:t>29</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外供能源</w:t>
            </w:r>
          </w:p>
        </w:tc>
        <w:tc>
          <w:tcPr>
            <w:tcW w:w="54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1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余热余压</w:t>
            </w:r>
          </w:p>
        </w:tc>
        <w:tc>
          <w:tcPr>
            <w:tcW w:w="780"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60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-00-0000-02</w:t>
            </w:r>
            <w:r>
              <w:rPr>
                <w:rFonts w:hint="eastAsia" w:ascii="宋体" w:hAnsi="宋体" w:cs="宋体"/>
                <w:color w:val="000000"/>
                <w:kern w:val="0"/>
                <w:sz w:val="18"/>
                <w:szCs w:val="18"/>
              </w:rPr>
              <w:t>370</w:t>
            </w:r>
            <w:r>
              <w:rPr>
                <w:rFonts w:ascii="宋体" w:hAnsi="宋体" w:cs="宋体"/>
                <w:color w:val="000000"/>
                <w:kern w:val="0"/>
                <w:sz w:val="18"/>
                <w:szCs w:val="18"/>
              </w:rPr>
              <w:t>0-</w:t>
            </w:r>
            <w:r>
              <w:rPr>
                <w:rFonts w:hint="eastAsia" w:ascii="宋体" w:hAnsi="宋体" w:cs="宋体"/>
                <w:color w:val="000000"/>
                <w:kern w:val="0"/>
                <w:sz w:val="18"/>
                <w:szCs w:val="18"/>
              </w:rPr>
              <w:t>6</w:t>
            </w:r>
            <w:r>
              <w:rPr>
                <w:rFonts w:ascii="宋体" w:hAnsi="宋体" w:cs="宋体"/>
                <w:color w:val="000000"/>
                <w:kern w:val="0"/>
                <w:sz w:val="18"/>
                <w:szCs w:val="18"/>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产品产量</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lang w:val="en"/>
              </w:rPr>
            </w:pPr>
            <w:r>
              <w:rPr>
                <w:rFonts w:ascii="宋体" w:hAnsi="宋体" w:cs="宋体"/>
                <w:color w:val="000000"/>
                <w:kern w:val="0"/>
                <w:sz w:val="18"/>
                <w:szCs w:val="18"/>
                <w:lang w:val="en"/>
              </w:rPr>
              <w:t>1</w:t>
            </w:r>
          </w:p>
        </w:tc>
        <w:tc>
          <w:tcPr>
            <w:tcW w:w="11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水泥熟料</w:t>
            </w:r>
          </w:p>
        </w:tc>
        <w:tc>
          <w:tcPr>
            <w:tcW w:w="7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6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2</w:t>
            </w:r>
            <w:r>
              <w:rPr>
                <w:rFonts w:ascii="宋体" w:hAnsi="宋体" w:cs="宋体"/>
                <w:color w:val="000000"/>
                <w:kern w:val="0"/>
                <w:sz w:val="18"/>
                <w:szCs w:val="18"/>
              </w:rPr>
              <w:t>-00-0000-0</w:t>
            </w:r>
            <w:r>
              <w:rPr>
                <w:rFonts w:hint="eastAsia" w:ascii="宋体" w:hAnsi="宋体" w:cs="宋体"/>
                <w:color w:val="000000"/>
                <w:kern w:val="0"/>
                <w:sz w:val="18"/>
                <w:szCs w:val="18"/>
              </w:rPr>
              <w:t>40101</w:t>
            </w: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88" w:hRule="atLeast"/>
        </w:trPr>
        <w:tc>
          <w:tcPr>
            <w:tcW w:w="9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能效指标</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lang w:val="en"/>
              </w:rPr>
            </w:pPr>
            <w:r>
              <w:rPr>
                <w:rFonts w:ascii="宋体" w:hAnsi="宋体" w:cs="宋体"/>
                <w:color w:val="000000"/>
                <w:kern w:val="0"/>
                <w:sz w:val="18"/>
                <w:szCs w:val="18"/>
                <w:lang w:val="en"/>
              </w:rPr>
              <w:t>1</w:t>
            </w:r>
          </w:p>
        </w:tc>
        <w:tc>
          <w:tcPr>
            <w:tcW w:w="11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单位产品综合能耗</w:t>
            </w:r>
          </w:p>
        </w:tc>
        <w:tc>
          <w:tcPr>
            <w:tcW w:w="7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6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编码：02-00-0000-083006-71</w:t>
            </w:r>
          </w:p>
        </w:tc>
      </w:tr>
    </w:tbl>
    <w:p>
      <w:pPr>
        <w:pStyle w:val="181"/>
        <w:numPr>
          <w:ilvl w:val="0"/>
          <w:numId w:val="32"/>
        </w:numPr>
      </w:pPr>
      <w:r>
        <w:rPr>
          <w:rFonts w:hint="eastAsia"/>
        </w:rPr>
        <w:t>以上工段如有更多能源品种消耗，数据也应上传。</w:t>
      </w:r>
    </w:p>
    <w:p>
      <w:pPr>
        <w:pStyle w:val="181"/>
        <w:numPr>
          <w:ilvl w:val="0"/>
          <w:numId w:val="32"/>
        </w:numPr>
      </w:pPr>
      <w:r>
        <w:rPr>
          <w:rFonts w:hint="eastAsia"/>
        </w:rPr>
        <w:t>工段所消耗的能源，其来源无论是外购的还是由其他工段回收后利用的，都应计入在内（但由本工段回收利用后用于本工段自身消耗的能源不计入）；在实际应用中，如无法区分消耗能源来源是自身回收利用的还是外购的或其他工段回收利用的（例如某工段/装置安装一块总表计量所有消耗的电力，包括外购电力和回收热量自发电力），能源消费量指标可填报消耗的该类能源总量，同时该类能源外供量指标应填报包含自身消耗量的产出总量。</w:t>
      </w:r>
    </w:p>
    <w:p>
      <w:pPr>
        <w:pStyle w:val="181"/>
        <w:numPr>
          <w:ilvl w:val="0"/>
          <w:numId w:val="32"/>
        </w:numPr>
      </w:pPr>
      <w:r>
        <w:rPr>
          <w:rFonts w:hint="eastAsia"/>
        </w:rPr>
        <w:t>若企业有条件采集能源的折标系数，应将当日/当月折标系数的实测平均加权进行上传。</w:t>
      </w:r>
    </w:p>
    <w:p>
      <w:pPr>
        <w:pStyle w:val="181"/>
        <w:numPr>
          <w:ilvl w:val="0"/>
          <w:numId w:val="32"/>
        </w:numPr>
      </w:pPr>
      <w:r>
        <w:rPr>
          <w:rFonts w:hint="eastAsia"/>
        </w:rPr>
        <w:t>对于在线采集的数据，一般要求同时采集上传实时指标。实时指标为每间隔15分钟采集一次能源消耗实时数据（为消耗数据，非累计值。如对于电表，采集保存数据=电表显示累计电量n-电表显示累计电量n-1）并保存在本地，在指定的数据上传时间与每日上报数据打包后一同上传到省级平台。</w:t>
      </w:r>
    </w:p>
    <w:p>
      <w:pPr>
        <w:pStyle w:val="66"/>
        <w:spacing w:before="156" w:after="156"/>
      </w:pPr>
      <w:bookmarkStart w:id="70" w:name="_Toc130200407"/>
      <w:r>
        <w:rPr>
          <w:rFonts w:hint="eastAsia"/>
        </w:rPr>
        <w:t>水泥制备工段</w:t>
      </w:r>
      <w:bookmarkEnd w:id="70"/>
    </w:p>
    <w:p>
      <w:pPr>
        <w:pStyle w:val="57"/>
        <w:ind w:firstLine="420"/>
      </w:pPr>
      <w:r>
        <w:rPr>
          <w:rFonts w:hint="eastAsia"/>
        </w:rPr>
        <w:t>是指从熟料、混合材、石膏等出库开始，经配料、粉磨、输送等过程，到水泥进入水泥库，包装/散装、发运的整个水泥制备的工艺过程。企业各水泥制备工段单元需要采集的数据项，如表6所示：</w:t>
      </w:r>
    </w:p>
    <w:p>
      <w:pPr>
        <w:pStyle w:val="113"/>
        <w:spacing w:before="156" w:after="156"/>
      </w:pPr>
      <w:r>
        <w:rPr>
          <w:rFonts w:hint="eastAsia"/>
        </w:rPr>
        <w:t>水泥企业每日/每月采集上传的水泥制备工段数据指标</w:t>
      </w:r>
    </w:p>
    <w:tbl>
      <w:tblPr>
        <w:tblStyle w:val="27"/>
        <w:tblW w:w="5000" w:type="pct"/>
        <w:tblInd w:w="0" w:type="dxa"/>
        <w:tblLayout w:type="autofit"/>
        <w:tblCellMar>
          <w:top w:w="0" w:type="dxa"/>
          <w:left w:w="108" w:type="dxa"/>
          <w:bottom w:w="0" w:type="dxa"/>
          <w:right w:w="108" w:type="dxa"/>
        </w:tblCellMar>
      </w:tblPr>
      <w:tblGrid>
        <w:gridCol w:w="2172"/>
        <w:gridCol w:w="869"/>
        <w:gridCol w:w="2035"/>
        <w:gridCol w:w="1599"/>
        <w:gridCol w:w="2895"/>
      </w:tblGrid>
      <w:tr>
        <w:tblPrEx>
          <w:tblCellMar>
            <w:top w:w="0" w:type="dxa"/>
            <w:left w:w="108" w:type="dxa"/>
            <w:bottom w:w="0" w:type="dxa"/>
            <w:right w:w="108" w:type="dxa"/>
          </w:tblCellMar>
        </w:tblPrEx>
        <w:trPr>
          <w:trHeight w:val="474" w:hRule="atLeast"/>
        </w:trPr>
        <w:tc>
          <w:tcPr>
            <w:tcW w:w="11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454"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835"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512"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1135" w:type="pct"/>
            <w:vMerge w:val="restart"/>
            <w:tcBorders>
              <w:top w:val="nil"/>
              <w:left w:val="single" w:color="auto" w:sz="4" w:space="0"/>
              <w:bottom w:val="nil"/>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消耗能源（按“外购能源消费量”进行编码）</w:t>
            </w:r>
          </w:p>
        </w:tc>
        <w:tc>
          <w:tcPr>
            <w:tcW w:w="45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6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83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512"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00-00-0000-023300-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1135" w:type="pct"/>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5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6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余热余压</w:t>
            </w:r>
          </w:p>
        </w:tc>
        <w:tc>
          <w:tcPr>
            <w:tcW w:w="83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512"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00-00-0000-02</w:t>
            </w:r>
            <w:r>
              <w:rPr>
                <w:rFonts w:hint="eastAsia" w:ascii="宋体" w:hAnsi="宋体" w:cs="宋体"/>
                <w:color w:val="000000"/>
                <w:kern w:val="0"/>
                <w:sz w:val="18"/>
                <w:szCs w:val="18"/>
              </w:rPr>
              <w:t>370</w:t>
            </w:r>
            <w:r>
              <w:rPr>
                <w:rFonts w:ascii="宋体" w:hAnsi="宋体" w:cs="宋体"/>
                <w:color w:val="000000"/>
                <w:kern w:val="0"/>
                <w:sz w:val="18"/>
                <w:szCs w:val="18"/>
              </w:rPr>
              <w:t>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8" w:hRule="atLeast"/>
        </w:trPr>
        <w:tc>
          <w:tcPr>
            <w:tcW w:w="1135" w:type="pct"/>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45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63"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原煤</w:t>
            </w:r>
          </w:p>
        </w:tc>
        <w:tc>
          <w:tcPr>
            <w:tcW w:w="835"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512"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00-00-0000-0</w:t>
            </w:r>
            <w:r>
              <w:rPr>
                <w:rFonts w:hint="eastAsia" w:ascii="宋体" w:hAnsi="宋体" w:cs="宋体"/>
                <w:color w:val="000000"/>
                <w:kern w:val="0"/>
                <w:sz w:val="18"/>
                <w:szCs w:val="18"/>
              </w:rPr>
              <w:t>10100</w:t>
            </w:r>
            <w:r>
              <w:rPr>
                <w:rFonts w:ascii="宋体" w:hAnsi="宋体" w:cs="宋体"/>
                <w:color w:val="000000"/>
                <w:kern w:val="0"/>
                <w:sz w:val="18"/>
                <w:szCs w:val="18"/>
              </w:rPr>
              <w:t>-</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90" w:hRule="atLeast"/>
        </w:trPr>
        <w:tc>
          <w:tcPr>
            <w:tcW w:w="11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产品产量</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水泥</w:t>
            </w:r>
          </w:p>
        </w:tc>
        <w:tc>
          <w:tcPr>
            <w:tcW w:w="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5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3</w:t>
            </w:r>
            <w:r>
              <w:rPr>
                <w:rFonts w:ascii="宋体" w:hAnsi="宋体" w:cs="宋体"/>
                <w:color w:val="000000"/>
                <w:kern w:val="0"/>
                <w:sz w:val="18"/>
                <w:szCs w:val="18"/>
              </w:rPr>
              <w:t>-00-0000-0</w:t>
            </w:r>
            <w:r>
              <w:rPr>
                <w:rFonts w:hint="eastAsia" w:ascii="宋体" w:hAnsi="宋体" w:cs="宋体"/>
                <w:color w:val="000000"/>
                <w:kern w:val="0"/>
                <w:sz w:val="18"/>
                <w:szCs w:val="18"/>
              </w:rPr>
              <w:t>40101</w:t>
            </w: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90" w:hRule="atLeast"/>
        </w:trPr>
        <w:tc>
          <w:tcPr>
            <w:tcW w:w="11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能效指标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单位产品综合能耗</w:t>
            </w:r>
          </w:p>
        </w:tc>
        <w:tc>
          <w:tcPr>
            <w:tcW w:w="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5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编码：00-00-0000-083005-71</w:t>
            </w:r>
          </w:p>
        </w:tc>
      </w:tr>
    </w:tbl>
    <w:p>
      <w:pPr>
        <w:pStyle w:val="181"/>
        <w:numPr>
          <w:ilvl w:val="0"/>
          <w:numId w:val="33"/>
        </w:numPr>
      </w:pPr>
      <w:r>
        <w:rPr>
          <w:rFonts w:hint="eastAsia"/>
        </w:rPr>
        <w:t>以上工段如有更多能源品种消耗，数据也应上传。</w:t>
      </w:r>
    </w:p>
    <w:p>
      <w:pPr>
        <w:pStyle w:val="181"/>
        <w:numPr>
          <w:ilvl w:val="0"/>
          <w:numId w:val="33"/>
        </w:numPr>
      </w:pPr>
      <w:r>
        <w:rPr>
          <w:rFonts w:hint="eastAsia"/>
        </w:rPr>
        <w:t>工段所消耗的能源，其来源无论是外购的还是由其他工段回收后利用的，都应计入在内（但由本工段回收利用后用于本工段自身消耗的能源不计入）；在实际应用中，如无法区分消耗能源来源是自身回收利用的还是外购的或其他工段回收利用的（例如某工段/装置安装一块总表计量所有消耗的电力，包括外购电力和回收热量自发电力），能源消费量指标可填报消耗的该类能源总量，同时该类能源外供量指标应填报包含自身消耗量的产出总量。</w:t>
      </w:r>
    </w:p>
    <w:p>
      <w:pPr>
        <w:pStyle w:val="66"/>
        <w:spacing w:before="156" w:after="156"/>
      </w:pPr>
      <w:bookmarkStart w:id="71" w:name="_Toc130200408"/>
      <w:r>
        <w:rPr>
          <w:rFonts w:hint="eastAsia"/>
        </w:rPr>
        <w:t>余热回收及发电量</w:t>
      </w:r>
      <w:bookmarkEnd w:id="71"/>
    </w:p>
    <w:p>
      <w:pPr>
        <w:pStyle w:val="57"/>
        <w:ind w:firstLine="420"/>
      </w:pPr>
      <w:r>
        <w:rPr>
          <w:rFonts w:hint="eastAsia"/>
        </w:rPr>
        <w:t>水泥生产企业如果带有余热回收发电项目，应通过附表B说明发电设施类型，并根据自身条件采集以下指标并上传到省级平台。</w:t>
      </w:r>
    </w:p>
    <w:p>
      <w:pPr>
        <w:pStyle w:val="57"/>
        <w:ind w:firstLine="420"/>
      </w:pPr>
      <w:r>
        <w:rPr>
          <w:rFonts w:hint="eastAsia"/>
        </w:rPr>
        <w:t>企业发电量应当从发电机组的发电量表获得。余热回收量可从锅炉压力表、温度计、流量计获得蒸汽的压力、温度、流量数据，根据热焓计算出余热回收量。具备自动采集条件的企业应采用在线直接采集的方式每日、每月采集上传，不具备自动采集条件的企业可采用人工填报方式每月上报。</w:t>
      </w:r>
    </w:p>
    <w:p>
      <w:pPr>
        <w:pStyle w:val="113"/>
        <w:spacing w:before="156" w:after="156"/>
      </w:pPr>
      <w:r>
        <w:rPr>
          <w:rFonts w:hint="eastAsia"/>
        </w:rPr>
        <w:t>企业每日/每月采集上传的自备电厂数据指标</w:t>
      </w:r>
    </w:p>
    <w:tbl>
      <w:tblPr>
        <w:tblStyle w:val="27"/>
        <w:tblW w:w="5000" w:type="pct"/>
        <w:jc w:val="center"/>
        <w:tblLayout w:type="autofit"/>
        <w:tblCellMar>
          <w:top w:w="0" w:type="dxa"/>
          <w:left w:w="108" w:type="dxa"/>
          <w:bottom w:w="0" w:type="dxa"/>
          <w:right w:w="108" w:type="dxa"/>
        </w:tblCellMar>
      </w:tblPr>
      <w:tblGrid>
        <w:gridCol w:w="2028"/>
        <w:gridCol w:w="1162"/>
        <w:gridCol w:w="1887"/>
        <w:gridCol w:w="1233"/>
        <w:gridCol w:w="3260"/>
      </w:tblGrid>
      <w:tr>
        <w:tblPrEx>
          <w:tblCellMar>
            <w:top w:w="0" w:type="dxa"/>
            <w:left w:w="108" w:type="dxa"/>
            <w:bottom w:w="0" w:type="dxa"/>
            <w:right w:w="108" w:type="dxa"/>
          </w:tblCellMar>
        </w:tblPrEx>
        <w:trPr>
          <w:trHeight w:val="560"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分类</w:t>
            </w:r>
          </w:p>
        </w:tc>
        <w:tc>
          <w:tcPr>
            <w:tcW w:w="6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9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能源品种/数据指标</w:t>
            </w:r>
          </w:p>
        </w:tc>
        <w:tc>
          <w:tcPr>
            <w:tcW w:w="6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上传单位</w:t>
            </w:r>
          </w:p>
        </w:tc>
        <w:tc>
          <w:tcPr>
            <w:tcW w:w="17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387" w:hRule="atLeast"/>
          <w:jc w:val="center"/>
        </w:trPr>
        <w:tc>
          <w:tcPr>
            <w:tcW w:w="106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消费量(按“外购能源消费量”进行编码)</w:t>
            </w: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含热烟气</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703"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w:t>
            </w:r>
            <w:r>
              <w:rPr>
                <w:rFonts w:hint="eastAsia" w:ascii="宋体" w:hAnsi="宋体" w:cs="宋体"/>
                <w:color w:val="000000"/>
                <w:kern w:val="0"/>
                <w:sz w:val="18"/>
                <w:szCs w:val="18"/>
              </w:rPr>
              <w:t>32</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703"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-00-0000-023300-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其他燃料</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吨标准煤</w:t>
            </w:r>
          </w:p>
        </w:tc>
        <w:tc>
          <w:tcPr>
            <w:tcW w:w="1703" w:type="pct"/>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w:t>
            </w:r>
            <w:r>
              <w:rPr>
                <w:rFonts w:hint="eastAsia" w:ascii="宋体" w:hAnsi="宋体" w:cs="宋体"/>
                <w:color w:val="000000"/>
                <w:kern w:val="0"/>
                <w:sz w:val="18"/>
                <w:szCs w:val="18"/>
              </w:rPr>
              <w:t>9</w:t>
            </w:r>
            <w:r>
              <w:rPr>
                <w:rFonts w:ascii="宋体" w:hAnsi="宋体" w:cs="宋体"/>
                <w:color w:val="000000"/>
                <w:kern w:val="0"/>
                <w:sz w:val="18"/>
                <w:szCs w:val="18"/>
              </w:rPr>
              <w:t>00-</w:t>
            </w:r>
            <w:r>
              <w:rPr>
                <w:rFonts w:hint="eastAsia" w:ascii="宋体" w:hAnsi="宋体" w:cs="宋体"/>
                <w:color w:val="000000"/>
                <w:kern w:val="0"/>
                <w:sz w:val="18"/>
                <w:szCs w:val="18"/>
              </w:rPr>
              <w:t>1</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产出量</w:t>
            </w: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703" w:type="pct"/>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机组发电总量</w:t>
            </w:r>
          </w:p>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-00-0000-023300-</w:t>
            </w:r>
            <w:r>
              <w:rPr>
                <w:rFonts w:hint="eastAsia" w:ascii="宋体" w:hAnsi="宋体" w:cs="宋体"/>
                <w:color w:val="000000"/>
                <w:kern w:val="0"/>
                <w:sz w:val="18"/>
                <w:szCs w:val="18"/>
              </w:rPr>
              <w:t>3</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热力</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703" w:type="pct"/>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机组产出热量</w:t>
            </w:r>
          </w:p>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w:t>
            </w:r>
            <w:r>
              <w:rPr>
                <w:rFonts w:hint="eastAsia" w:ascii="宋体" w:hAnsi="宋体" w:cs="宋体"/>
                <w:color w:val="000000"/>
                <w:kern w:val="0"/>
                <w:sz w:val="18"/>
                <w:szCs w:val="18"/>
              </w:rPr>
              <w:t>2</w:t>
            </w:r>
            <w:r>
              <w:rPr>
                <w:rFonts w:ascii="宋体" w:hAnsi="宋体" w:cs="宋体"/>
                <w:color w:val="000000"/>
                <w:kern w:val="0"/>
                <w:sz w:val="18"/>
                <w:szCs w:val="18"/>
              </w:rPr>
              <w:t>00-</w:t>
            </w:r>
            <w:r>
              <w:rPr>
                <w:rFonts w:hint="eastAsia" w:ascii="宋体" w:hAnsi="宋体" w:cs="宋体"/>
                <w:color w:val="000000"/>
                <w:kern w:val="0"/>
                <w:sz w:val="18"/>
                <w:szCs w:val="18"/>
              </w:rPr>
              <w:t>3</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外供量</w:t>
            </w: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1703" w:type="pct"/>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产出量扣除自备电厂消耗部分</w:t>
            </w:r>
          </w:p>
          <w:p>
            <w:pPr>
              <w:widowControl/>
              <w:spacing w:line="240" w:lineRule="auto"/>
              <w:rPr>
                <w:rFonts w:ascii="宋体" w:hAnsi="宋体" w:cs="宋体"/>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-00-0000-023300-</w:t>
            </w:r>
            <w:r>
              <w:rPr>
                <w:rFonts w:hint="eastAsia" w:ascii="宋体" w:hAnsi="宋体" w:cs="宋体"/>
                <w:color w:val="000000"/>
                <w:kern w:val="0"/>
                <w:sz w:val="18"/>
                <w:szCs w:val="18"/>
              </w:rPr>
              <w:t>6</w:t>
            </w:r>
            <w:r>
              <w:rPr>
                <w:rFonts w:ascii="宋体" w:hAnsi="宋体" w:cs="宋体"/>
                <w:color w:val="000000"/>
                <w:kern w:val="0"/>
                <w:sz w:val="18"/>
                <w:szCs w:val="18"/>
              </w:rPr>
              <w:t>0</w:t>
            </w:r>
          </w:p>
        </w:tc>
      </w:tr>
      <w:tr>
        <w:tblPrEx>
          <w:tblCellMar>
            <w:top w:w="0" w:type="dxa"/>
            <w:left w:w="108" w:type="dxa"/>
            <w:bottom w:w="0" w:type="dxa"/>
            <w:right w:w="108" w:type="dxa"/>
          </w:tblCellMar>
        </w:tblPrEx>
        <w:trPr>
          <w:trHeight w:val="280" w:hRule="atLeast"/>
          <w:jc w:val="center"/>
        </w:trPr>
        <w:tc>
          <w:tcPr>
            <w:tcW w:w="106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9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热力</w:t>
            </w:r>
          </w:p>
        </w:tc>
        <w:tc>
          <w:tcPr>
            <w:tcW w:w="6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百万千焦</w:t>
            </w:r>
          </w:p>
        </w:tc>
        <w:tc>
          <w:tcPr>
            <w:tcW w:w="1703" w:type="pct"/>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18"/>
                <w:szCs w:val="18"/>
              </w:rPr>
            </w:pPr>
            <w:r>
              <w:rPr>
                <w:rFonts w:hint="eastAsia" w:ascii="宋体" w:hAnsi="宋体" w:cs="宋体"/>
                <w:color w:val="000000"/>
                <w:kern w:val="0"/>
                <w:sz w:val="18"/>
                <w:szCs w:val="18"/>
              </w:rPr>
              <w:t>编码：</w:t>
            </w:r>
            <w:r>
              <w:rPr>
                <w:rFonts w:ascii="宋体" w:hAnsi="宋体" w:cs="宋体"/>
                <w:color w:val="000000"/>
                <w:kern w:val="0"/>
                <w:sz w:val="18"/>
                <w:szCs w:val="18"/>
              </w:rPr>
              <w:t>0</w:t>
            </w:r>
            <w:r>
              <w:rPr>
                <w:rFonts w:hint="eastAsia" w:ascii="宋体" w:hAnsi="宋体" w:cs="宋体"/>
                <w:color w:val="000000"/>
                <w:kern w:val="0"/>
                <w:sz w:val="18"/>
                <w:szCs w:val="18"/>
              </w:rPr>
              <w:t>4</w:t>
            </w:r>
            <w:r>
              <w:rPr>
                <w:rFonts w:ascii="宋体" w:hAnsi="宋体" w:cs="宋体"/>
                <w:color w:val="000000"/>
                <w:kern w:val="0"/>
                <w:sz w:val="18"/>
                <w:szCs w:val="18"/>
              </w:rPr>
              <w:t>-00-0000-023</w:t>
            </w:r>
            <w:r>
              <w:rPr>
                <w:rFonts w:hint="eastAsia" w:ascii="宋体" w:hAnsi="宋体" w:cs="宋体"/>
                <w:color w:val="000000"/>
                <w:kern w:val="0"/>
                <w:sz w:val="18"/>
                <w:szCs w:val="18"/>
              </w:rPr>
              <w:t>2</w:t>
            </w:r>
            <w:r>
              <w:rPr>
                <w:rFonts w:ascii="宋体" w:hAnsi="宋体" w:cs="宋体"/>
                <w:color w:val="000000"/>
                <w:kern w:val="0"/>
                <w:sz w:val="18"/>
                <w:szCs w:val="18"/>
              </w:rPr>
              <w:t>00-</w:t>
            </w:r>
            <w:r>
              <w:rPr>
                <w:rFonts w:hint="eastAsia" w:ascii="宋体" w:hAnsi="宋体" w:cs="宋体"/>
                <w:color w:val="000000"/>
                <w:kern w:val="0"/>
                <w:sz w:val="18"/>
                <w:szCs w:val="18"/>
              </w:rPr>
              <w:t>6</w:t>
            </w:r>
            <w:r>
              <w:rPr>
                <w:rFonts w:ascii="宋体" w:hAnsi="宋体" w:cs="宋体"/>
                <w:color w:val="000000"/>
                <w:kern w:val="0"/>
                <w:sz w:val="18"/>
                <w:szCs w:val="18"/>
              </w:rPr>
              <w:t>0</w:t>
            </w:r>
          </w:p>
        </w:tc>
      </w:tr>
    </w:tbl>
    <w:p>
      <w:pPr>
        <w:pStyle w:val="181"/>
        <w:numPr>
          <w:ilvl w:val="0"/>
          <w:numId w:val="34"/>
        </w:numPr>
      </w:pPr>
      <w:r>
        <w:rPr>
          <w:rFonts w:hint="eastAsia"/>
        </w:rPr>
        <w:t>企业如有更多能源品种，数据也应上传。</w:t>
      </w:r>
    </w:p>
    <w:p>
      <w:pPr>
        <w:pStyle w:val="181"/>
        <w:numPr>
          <w:ilvl w:val="0"/>
          <w:numId w:val="34"/>
        </w:numPr>
      </w:pPr>
      <w:r>
        <w:rPr>
          <w:rFonts w:hint="eastAsia"/>
        </w:rPr>
        <w:t>若企业有条件采集能源的折标系数，应将当日/当月折标系数的实测平均值进行上传。</w:t>
      </w:r>
    </w:p>
    <w:p>
      <w:pPr>
        <w:pStyle w:val="105"/>
        <w:spacing w:before="312" w:after="312"/>
        <w:rPr>
          <w:szCs w:val="21"/>
        </w:rPr>
      </w:pPr>
      <w:bookmarkStart w:id="72" w:name="_Toc1531600554"/>
      <w:bookmarkStart w:id="73" w:name="_Toc130200409"/>
      <w:bookmarkStart w:id="74" w:name="_Toc114583194"/>
      <w:r>
        <w:rPr>
          <w:rFonts w:hint="eastAsia"/>
          <w:szCs w:val="21"/>
        </w:rPr>
        <w:t>数据采集要求</w:t>
      </w:r>
      <w:bookmarkEnd w:id="72"/>
      <w:bookmarkEnd w:id="73"/>
      <w:bookmarkEnd w:id="74"/>
    </w:p>
    <w:p>
      <w:pPr>
        <w:pStyle w:val="106"/>
        <w:spacing w:before="156" w:after="156"/>
      </w:pPr>
      <w:bookmarkStart w:id="75" w:name="_Toc130200410"/>
      <w:r>
        <w:rPr>
          <w:rFonts w:hint="eastAsia"/>
        </w:rPr>
        <w:t>数据采集方式</w:t>
      </w:r>
      <w:bookmarkEnd w:id="75"/>
    </w:p>
    <w:p>
      <w:pPr>
        <w:pStyle w:val="57"/>
        <w:ind w:firstLine="420"/>
      </w:pPr>
      <w:r>
        <w:rPr>
          <w:rFonts w:hint="eastAsia"/>
        </w:rPr>
        <w:t>水泥企业能耗数据通过两种方式采集：在线直接采集和人工填报。</w:t>
      </w:r>
    </w:p>
    <w:p>
      <w:pPr>
        <w:pStyle w:val="66"/>
        <w:spacing w:before="156" w:after="156"/>
      </w:pPr>
      <w:bookmarkStart w:id="76" w:name="_Toc130200411"/>
      <w:r>
        <w:rPr>
          <w:rFonts w:hint="eastAsia"/>
        </w:rPr>
        <w:t>在线直接采集</w:t>
      </w:r>
      <w:bookmarkEnd w:id="76"/>
    </w:p>
    <w:p>
      <w:pPr>
        <w:pStyle w:val="57"/>
        <w:ind w:firstLine="420"/>
      </w:pPr>
      <w:r>
        <w:rPr>
          <w:rFonts w:hint="eastAsia"/>
        </w:rPr>
        <w:t>通过对接分布式控制系统（DCS）、可编程逻辑控制器（PLC）、智能电子设备（IED）、监视控制与数据采集（SCADA）系统、运动控制（MC）系统、过程控制系统（PCS）、过程控制系统和安全仪表系统（SIS）、以及相关的信息系统，例如，先进控制或者多变量控制、在线优化器、专用设备监视器、图形界面、过程历时记录、制造执行系统（MES）和企业资源计划（ERP）管理系统、现场智能仪表等，将重点用能单位的能耗数据采集到能耗监测端设备，并经汇总处理计算后自动传输到省级平台。</w:t>
      </w:r>
    </w:p>
    <w:p>
      <w:pPr>
        <w:pStyle w:val="95"/>
        <w:spacing w:before="156" w:after="156"/>
      </w:pPr>
      <w:r>
        <w:t>采集计量仪表数据</w:t>
      </w:r>
    </w:p>
    <w:p>
      <w:pPr>
        <w:pStyle w:val="57"/>
        <w:ind w:firstLine="420"/>
      </w:pPr>
      <w:r>
        <w:rPr>
          <w:rFonts w:hint="eastAsia"/>
        </w:rPr>
        <w:t xml:space="preserve">采集计量仪表数据应配置数据采集器。数据采集器应提供多个采集接口，可同时对电能表、水表、燃气表、热（冷）量表等不同功能的智能仪表进行数据采集，并将采集到的数据通过有线或无线方式传输至能耗在线监测端设备。 </w:t>
      </w:r>
    </w:p>
    <w:p>
      <w:pPr>
        <w:pStyle w:val="57"/>
        <w:ind w:firstLine="420"/>
      </w:pPr>
      <w:r>
        <w:rPr>
          <w:rFonts w:hint="eastAsia"/>
        </w:rPr>
        <w:t>数据采集器应提供M-BUS、RS485、无线等多种数据采集接口，并支持MODBUS RTU、CJ/T188、DL/T645 1997、DL/T645 2007等标准通讯协议。</w:t>
      </w:r>
    </w:p>
    <w:p>
      <w:pPr>
        <w:pStyle w:val="57"/>
        <w:ind w:firstLine="420"/>
      </w:pPr>
      <w:r>
        <w:rPr>
          <w:rFonts w:hint="eastAsia"/>
        </w:rPr>
        <w:t>现场智能仪表应符合指定数据采集标准接口，如电能采集仪表应提供符合DL/T645 1997或者DL/T645 2007等要求的通信接口。水表、燃气表和热（冷）量表，应提供符合CJ/T 188 2004或者MODBUS RTU 等要求的通信接口。</w:t>
      </w:r>
    </w:p>
    <w:p>
      <w:pPr>
        <w:pStyle w:val="95"/>
        <w:spacing w:before="156" w:after="156"/>
      </w:pPr>
      <w:r>
        <w:rPr>
          <w:rFonts w:hint="eastAsia"/>
        </w:rPr>
        <w:t>采集生产过程控制系统及企业生产或能源管理系统数据</w:t>
      </w:r>
    </w:p>
    <w:p>
      <w:pPr>
        <w:pStyle w:val="57"/>
        <w:ind w:firstLine="420"/>
      </w:pPr>
      <w:r>
        <w:rPr>
          <w:rFonts w:hint="eastAsia"/>
        </w:rPr>
        <w:t>设有分布式控制系统（DCS）、现场总线控制系统（FCS）、可编程逻辑控制器（PLC）等工业控制系统的企业，应实时采集质量、温度、压力、流量等企业生产过程数据并加工处理，进行指标计算或验证。工业控制系统采集数据应符合企业规定的安全要求。</w:t>
      </w:r>
    </w:p>
    <w:p>
      <w:pPr>
        <w:pStyle w:val="57"/>
        <w:ind w:firstLine="420"/>
      </w:pPr>
      <w:r>
        <w:rPr>
          <w:rFonts w:hint="eastAsia"/>
        </w:rPr>
        <w:t>若企业已建立生产监控管理系统或管理信息系统，可从生产监控管理系统或管理信息系统中采集企业能耗数据。生产监控管理系统或管理信息系统中采集的能耗数据，无论是企业从计量仪表还是工业控制系统自动接入，均视为在线直接采集。</w:t>
      </w:r>
    </w:p>
    <w:p>
      <w:pPr>
        <w:pStyle w:val="57"/>
        <w:ind w:firstLine="420"/>
      </w:pPr>
      <w:r>
        <w:rPr>
          <w:rFonts w:hint="eastAsia"/>
        </w:rPr>
        <w:t>与从计量仪表采集的数据相同，从工业控制系统、生产监控管理系统或管理信息系统采集的数据，首先传输到能耗监测端设备进行汇总，然后自动传输到省级平台。</w:t>
      </w:r>
    </w:p>
    <w:p>
      <w:pPr>
        <w:pStyle w:val="66"/>
        <w:spacing w:before="156" w:after="156"/>
      </w:pPr>
      <w:bookmarkStart w:id="77" w:name="_Toc130200412"/>
      <w:r>
        <w:rPr>
          <w:rFonts w:hint="eastAsia"/>
        </w:rPr>
        <w:t>人工填报</w:t>
      </w:r>
      <w:bookmarkEnd w:id="77"/>
    </w:p>
    <w:p>
      <w:pPr>
        <w:pStyle w:val="57"/>
        <w:ind w:firstLine="420"/>
      </w:pPr>
      <w:r>
        <w:rPr>
          <w:rFonts w:hint="eastAsia"/>
        </w:rPr>
        <w:t>部分能源品种能耗量、产品产量、经济指标、部分能效指标等无法通过在线直接采集方式获得的企业，应通过人工填报的方式，由企业相关人员直接向省级平台填报数据。</w:t>
      </w:r>
    </w:p>
    <w:p>
      <w:pPr>
        <w:pStyle w:val="106"/>
        <w:spacing w:before="156" w:after="156"/>
      </w:pPr>
      <w:bookmarkStart w:id="78" w:name="_Toc130200413"/>
      <w:r>
        <w:rPr>
          <w:rFonts w:hint="eastAsia"/>
        </w:rPr>
        <w:t>数据采集周期</w:t>
      </w:r>
      <w:bookmarkEnd w:id="78"/>
    </w:p>
    <w:p>
      <w:pPr>
        <w:pStyle w:val="57"/>
        <w:ind w:firstLine="420"/>
      </w:pPr>
      <w:r>
        <w:rPr>
          <w:rFonts w:hint="eastAsia"/>
        </w:rPr>
        <w:t>企业内部在线直接采集的数据汇总到能耗监测端设备的周期，视企业计量仪表、工业控制系统、生产监控管理系统、管理信息系统实际情况而定，不少于每天一次。对于在线采集的数据，一般要求同时采集上传实时指标。实时指标为每间隔15分钟采集一次能源消耗实时数据（为消耗数据，非累计值。如对于电表，采集保存数据电表显示累计电量n-电表显示累计电量n-1）并保存在本地，在指定的数据上传时间与每日上报数据打包后一同上传到省级平台。</w:t>
      </w:r>
    </w:p>
    <w:p>
      <w:pPr>
        <w:pStyle w:val="57"/>
        <w:ind w:firstLine="420"/>
      </w:pPr>
      <w:r>
        <w:rPr>
          <w:rFonts w:hint="eastAsia"/>
        </w:rPr>
        <w:t>对于水泥企业每日能耗总量数据，能耗监测端设备向省级平台上传的周期为：每天一次。上传数据的统计时间区间为前日的 0:00至前日24:00。</w:t>
      </w:r>
    </w:p>
    <w:p>
      <w:pPr>
        <w:pStyle w:val="57"/>
        <w:ind w:firstLine="420"/>
      </w:pPr>
      <w:r>
        <w:rPr>
          <w:rFonts w:hint="eastAsia"/>
        </w:rPr>
        <w:t>水泥企业每月能耗总量和能效水平相关的数据，能耗监测端设备向省级平台上传的周期为：每月一次。上传数据的统计时间区间为前月的1日0：00至前月最后一日24：00。</w:t>
      </w:r>
    </w:p>
    <w:p>
      <w:pPr>
        <w:pStyle w:val="106"/>
        <w:spacing w:before="156" w:after="156"/>
      </w:pPr>
      <w:bookmarkStart w:id="79" w:name="_Toc130200414"/>
      <w:r>
        <w:rPr>
          <w:rFonts w:hint="eastAsia"/>
        </w:rPr>
        <w:t>计量器具准确度和数据精度</w:t>
      </w:r>
      <w:bookmarkEnd w:id="79"/>
    </w:p>
    <w:p>
      <w:pPr>
        <w:pStyle w:val="57"/>
        <w:ind w:firstLine="420"/>
      </w:pPr>
      <w:r>
        <w:rPr>
          <w:rFonts w:hint="eastAsia"/>
        </w:rPr>
        <w:t>计量仪表应在检定周期内，准确度等级及配备应符合GB 17167和 GB/T 35461的要求；数据精度按照计量器具精度确定。</w:t>
      </w:r>
    </w:p>
    <w:p>
      <w:pPr>
        <w:pStyle w:val="105"/>
        <w:spacing w:before="312" w:after="312"/>
        <w:rPr>
          <w:szCs w:val="21"/>
        </w:rPr>
      </w:pPr>
      <w:bookmarkStart w:id="80" w:name="_Toc130200415"/>
      <w:r>
        <w:rPr>
          <w:rFonts w:hint="eastAsia"/>
          <w:szCs w:val="21"/>
        </w:rPr>
        <w:t>指标代码</w:t>
      </w:r>
      <w:bookmarkEnd w:id="80"/>
    </w:p>
    <w:p>
      <w:pPr>
        <w:pStyle w:val="106"/>
        <w:spacing w:before="156" w:after="156"/>
      </w:pPr>
      <w:bookmarkStart w:id="81" w:name="_Toc130200416"/>
      <w:r>
        <w:rPr>
          <w:rFonts w:hint="eastAsia"/>
        </w:rPr>
        <w:t>一般要求</w:t>
      </w:r>
      <w:bookmarkEnd w:id="81"/>
    </w:p>
    <w:p>
      <w:pPr>
        <w:pStyle w:val="57"/>
        <w:ind w:firstLine="420"/>
      </w:pPr>
      <w:r>
        <w:rPr>
          <w:rFonts w:hint="eastAsia"/>
        </w:rPr>
        <w:t>企业所在行业、地区、企业名称、能源品种、经济指标、工段、工段单元（装置）、重点设备编码应符合《重点用能单位能耗在线监测系统基础信息与格式规范（试行）》的要求。</w:t>
      </w:r>
    </w:p>
    <w:p>
      <w:pPr>
        <w:pStyle w:val="106"/>
        <w:spacing w:before="156" w:after="156"/>
      </w:pPr>
      <w:bookmarkStart w:id="82" w:name="_Toc130200417"/>
      <w:r>
        <w:rPr>
          <w:rFonts w:hint="eastAsia"/>
        </w:rPr>
        <w:t>能效指标代码</w:t>
      </w:r>
      <w:bookmarkEnd w:id="82"/>
    </w:p>
    <w:p>
      <w:pPr>
        <w:pStyle w:val="113"/>
        <w:spacing w:before="156" w:after="156"/>
      </w:pPr>
      <w:r>
        <w:rPr>
          <w:rFonts w:hint="eastAsia"/>
        </w:rPr>
        <w:t>能效指标代码表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259"/>
        <w:gridCol w:w="1719"/>
        <w:gridCol w:w="251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2" w:type="pct"/>
            <w:shd w:val="clear" w:color="auto" w:fill="auto"/>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产品</w:t>
            </w:r>
          </w:p>
        </w:tc>
        <w:tc>
          <w:tcPr>
            <w:tcW w:w="1180" w:type="pct"/>
            <w:shd w:val="clear" w:color="000000" w:fill="FFFFFF"/>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898" w:type="pct"/>
            <w:shd w:val="clear" w:color="000000" w:fill="FFFFFF"/>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指标单位</w:t>
            </w:r>
          </w:p>
        </w:tc>
        <w:tc>
          <w:tcPr>
            <w:tcW w:w="1312" w:type="pct"/>
            <w:shd w:val="clear" w:color="000000" w:fill="FFFFFF"/>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产品单耗编码</w:t>
            </w:r>
          </w:p>
        </w:tc>
        <w:tc>
          <w:tcPr>
            <w:tcW w:w="1079" w:type="pct"/>
            <w:shd w:val="clear" w:color="000000" w:fill="FFFFFF"/>
            <w:vAlign w:val="center"/>
          </w:tcPr>
          <w:p>
            <w:pPr>
              <w:widowControl/>
              <w:spacing w:line="276"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2" w:type="pct"/>
            <w:vMerge w:val="restart"/>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熟料</w:t>
            </w: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单位产品综合能耗</w:t>
            </w:r>
          </w:p>
        </w:tc>
        <w:tc>
          <w:tcPr>
            <w:tcW w:w="898"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00-00-0000-083001-71</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熟料单位产品综合能耗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2" w:type="pct"/>
            <w:vMerge w:val="continue"/>
            <w:vAlign w:val="center"/>
          </w:tcPr>
          <w:p>
            <w:pPr>
              <w:widowControl/>
              <w:spacing w:line="276" w:lineRule="auto"/>
              <w:jc w:val="left"/>
              <w:rPr>
                <w:rFonts w:ascii="宋体" w:hAnsi="宋体" w:cs="宋体"/>
                <w:color w:val="000000"/>
                <w:kern w:val="0"/>
                <w:sz w:val="18"/>
                <w:szCs w:val="18"/>
              </w:rPr>
            </w:pP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单位产品综合电耗</w:t>
            </w:r>
          </w:p>
        </w:tc>
        <w:tc>
          <w:tcPr>
            <w:tcW w:w="898"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千瓦时/吨</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00-00-0000-083002-71</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熟料单位产品综合电耗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2" w:type="pct"/>
            <w:vMerge w:val="continue"/>
            <w:vAlign w:val="center"/>
          </w:tcPr>
          <w:p>
            <w:pPr>
              <w:widowControl/>
              <w:spacing w:line="276" w:lineRule="auto"/>
              <w:jc w:val="left"/>
              <w:rPr>
                <w:rFonts w:ascii="宋体" w:hAnsi="宋体" w:cs="宋体"/>
                <w:color w:val="000000"/>
                <w:kern w:val="0"/>
                <w:sz w:val="18"/>
                <w:szCs w:val="18"/>
              </w:rPr>
            </w:pP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单位产品综合煤耗</w:t>
            </w:r>
          </w:p>
        </w:tc>
        <w:tc>
          <w:tcPr>
            <w:tcW w:w="898"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00-00-0000-083003-71</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熟料单位产品综合煤耗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2" w:type="pct"/>
            <w:vMerge w:val="restart"/>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水泥</w:t>
            </w: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单位产品综合能耗</w:t>
            </w:r>
          </w:p>
        </w:tc>
        <w:tc>
          <w:tcPr>
            <w:tcW w:w="898"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千克标准煤/吨</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00-00-0000-083004-71</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水泥单位产品综合能耗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2" w:type="pct"/>
            <w:vMerge w:val="continue"/>
            <w:vAlign w:val="center"/>
          </w:tcPr>
          <w:p>
            <w:pPr>
              <w:widowControl/>
              <w:spacing w:line="276" w:lineRule="auto"/>
              <w:jc w:val="left"/>
              <w:rPr>
                <w:rFonts w:ascii="宋体" w:hAnsi="宋体" w:cs="宋体"/>
                <w:color w:val="000000"/>
                <w:kern w:val="0"/>
                <w:sz w:val="18"/>
                <w:szCs w:val="18"/>
              </w:rPr>
            </w:pP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制备工段电耗</w:t>
            </w:r>
          </w:p>
        </w:tc>
        <w:tc>
          <w:tcPr>
            <w:tcW w:w="898"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千瓦时/吨</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00-00-0000-083005-71</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水泥制备工段电耗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2" w:type="pct"/>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产值单耗</w:t>
            </w:r>
          </w:p>
        </w:tc>
        <w:tc>
          <w:tcPr>
            <w:tcW w:w="1180" w:type="pct"/>
            <w:shd w:val="clear" w:color="000000" w:fill="FFFFFF"/>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单位产值综合能耗</w:t>
            </w:r>
          </w:p>
        </w:tc>
        <w:tc>
          <w:tcPr>
            <w:tcW w:w="898"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吨标准煤/万元</w:t>
            </w:r>
          </w:p>
        </w:tc>
        <w:tc>
          <w:tcPr>
            <w:tcW w:w="1312" w:type="pct"/>
            <w:shd w:val="clear" w:color="000000" w:fill="FFFFFF"/>
            <w:noWrap/>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00-00-0000-080002-00</w:t>
            </w:r>
          </w:p>
        </w:tc>
        <w:tc>
          <w:tcPr>
            <w:tcW w:w="1079" w:type="pct"/>
            <w:shd w:val="clear" w:color="auto" w:fill="auto"/>
            <w:noWrap/>
            <w:vAlign w:val="center"/>
          </w:tcPr>
          <w:p>
            <w:pPr>
              <w:widowControl/>
              <w:spacing w:line="276" w:lineRule="auto"/>
              <w:jc w:val="left"/>
              <w:rPr>
                <w:rFonts w:ascii="宋体" w:hAnsi="宋体" w:cs="宋体"/>
                <w:color w:val="000000"/>
                <w:kern w:val="0"/>
                <w:sz w:val="18"/>
                <w:szCs w:val="18"/>
              </w:rPr>
            </w:pPr>
          </w:p>
        </w:tc>
      </w:tr>
    </w:tbl>
    <w:p>
      <w:pPr>
        <w:pStyle w:val="105"/>
        <w:spacing w:before="312" w:after="312"/>
        <w:rPr>
          <w:szCs w:val="21"/>
        </w:rPr>
      </w:pPr>
      <w:bookmarkStart w:id="83" w:name="_Toc130200418"/>
      <w:r>
        <w:rPr>
          <w:rFonts w:hint="eastAsia"/>
          <w:szCs w:val="21"/>
        </w:rPr>
        <w:t>数据有效性要求</w:t>
      </w:r>
      <w:bookmarkEnd w:id="83"/>
    </w:p>
    <w:p>
      <w:pPr>
        <w:pStyle w:val="57"/>
        <w:ind w:firstLine="420"/>
      </w:pPr>
      <w:r>
        <w:rPr>
          <w:rFonts w:hint="eastAsia"/>
        </w:rPr>
        <w:t>企业数据计量仪表应按照相关规定定期校验。不在校验有效期内的监测系统获得的数据应认为无效。企业不得对直接在线采集的数据进行人为调整。人工填报数据要与用于企业生产核算的数据一致。</w:t>
      </w:r>
    </w:p>
    <w:p>
      <w:pPr>
        <w:pStyle w:val="105"/>
        <w:spacing w:before="312" w:after="312"/>
        <w:rPr>
          <w:szCs w:val="21"/>
        </w:rPr>
      </w:pPr>
      <w:bookmarkStart w:id="84" w:name="_Toc130200419"/>
      <w:r>
        <w:rPr>
          <w:rFonts w:hint="eastAsia"/>
          <w:szCs w:val="21"/>
        </w:rPr>
        <w:t>实施要求</w:t>
      </w:r>
      <w:bookmarkEnd w:id="84"/>
    </w:p>
    <w:p>
      <w:pPr>
        <w:pStyle w:val="57"/>
        <w:ind w:firstLine="420"/>
      </w:pPr>
      <w:r>
        <w:rPr>
          <w:rFonts w:hint="eastAsia"/>
        </w:rPr>
        <w:t>能耗监测端设备应能实现第5章中所有指标的监测和上报功能。企业接入能耗在线监测省级平台时，应向省级平台报送附录</w:t>
      </w:r>
      <w:r>
        <w:t>B</w:t>
      </w:r>
      <w:r>
        <w:rPr>
          <w:rFonts w:hint="eastAsia"/>
        </w:rPr>
        <w:t>基础信息表。</w:t>
      </w:r>
    </w:p>
    <w:p>
      <w:pPr>
        <w:widowControl/>
        <w:adjustRightInd/>
        <w:spacing w:line="240" w:lineRule="auto"/>
        <w:jc w:val="left"/>
        <w:rPr>
          <w:rFonts w:ascii="宋体" w:hAnsi="Times New Roman"/>
          <w:kern w:val="0"/>
          <w:szCs w:val="20"/>
        </w:rPr>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r>
        <w:br w:type="page"/>
      </w:r>
    </w:p>
    <w:bookmarkEnd w:id="27"/>
    <w:p>
      <w:pPr>
        <w:pStyle w:val="199"/>
        <w:rPr>
          <w:vanish w:val="0"/>
        </w:rPr>
      </w:pPr>
      <w:bookmarkStart w:id="85" w:name="BookMark5"/>
    </w:p>
    <w:p>
      <w:pPr>
        <w:pStyle w:val="200"/>
        <w:rPr>
          <w:vanish w:val="0"/>
        </w:rPr>
      </w:pPr>
    </w:p>
    <w:p>
      <w:pPr>
        <w:pStyle w:val="77"/>
        <w:spacing w:after="156"/>
      </w:pPr>
      <w:r>
        <w:br w:type="textWrapping"/>
      </w:r>
      <w:bookmarkStart w:id="86" w:name="_Toc130200420"/>
      <w:r>
        <w:rPr>
          <w:rFonts w:hint="eastAsia"/>
        </w:rPr>
        <w:t>（资料性）</w:t>
      </w:r>
      <w:r>
        <w:br w:type="textWrapping"/>
      </w:r>
      <w:r>
        <w:rPr>
          <w:rFonts w:hint="eastAsia"/>
        </w:rPr>
        <w:t>能源参考折标煤系数</w:t>
      </w:r>
      <w:bookmarkEnd w:id="86"/>
    </w:p>
    <w:p>
      <w:pPr>
        <w:pStyle w:val="78"/>
        <w:spacing w:before="156" w:after="156"/>
      </w:pPr>
      <w:r>
        <w:t>各种能源折标准煤参考系数一览表</w:t>
      </w:r>
    </w:p>
    <w:tbl>
      <w:tblPr>
        <w:tblStyle w:val="23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53"/>
        <w:gridCol w:w="2709"/>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1631" w:type="pct"/>
          </w:tcPr>
          <w:p>
            <w:pPr>
              <w:spacing w:before="80" w:line="230" w:lineRule="auto"/>
              <w:ind w:left="1004"/>
              <w:rPr>
                <w:rFonts w:ascii="宋体" w:hAnsi="宋体" w:cs="宋体" w:eastAsiaTheme="minorEastAsia"/>
                <w:b/>
                <w:snapToGrid w:val="0"/>
                <w:color w:val="000000"/>
                <w:kern w:val="0"/>
                <w:sz w:val="18"/>
                <w:szCs w:val="18"/>
              </w:rPr>
            </w:pPr>
            <w:r>
              <w:rPr>
                <w:rFonts w:ascii="宋体" w:hAnsi="宋体" w:cs="宋体" w:eastAsiaTheme="minorEastAsia"/>
                <w:b/>
                <w:snapToGrid w:val="0"/>
                <w:color w:val="000000"/>
                <w:spacing w:val="6"/>
                <w:kern w:val="0"/>
                <w:sz w:val="18"/>
                <w:szCs w:val="18"/>
              </w:rPr>
              <w:t>能</w:t>
            </w:r>
            <w:r>
              <w:rPr>
                <w:rFonts w:ascii="宋体" w:hAnsi="宋体" w:cs="宋体" w:eastAsiaTheme="minorEastAsia"/>
                <w:b/>
                <w:snapToGrid w:val="0"/>
                <w:color w:val="000000"/>
                <w:spacing w:val="5"/>
                <w:kern w:val="0"/>
                <w:sz w:val="18"/>
                <w:szCs w:val="18"/>
              </w:rPr>
              <w:t>源名称</w:t>
            </w:r>
          </w:p>
        </w:tc>
        <w:tc>
          <w:tcPr>
            <w:tcW w:w="1447" w:type="pct"/>
          </w:tcPr>
          <w:p>
            <w:pPr>
              <w:spacing w:before="80" w:line="229" w:lineRule="auto"/>
              <w:ind w:left="536"/>
              <w:rPr>
                <w:rFonts w:ascii="宋体" w:hAnsi="宋体" w:cs="宋体" w:eastAsiaTheme="minorEastAsia"/>
                <w:b/>
                <w:snapToGrid w:val="0"/>
                <w:color w:val="000000"/>
                <w:kern w:val="0"/>
                <w:sz w:val="18"/>
                <w:szCs w:val="18"/>
              </w:rPr>
            </w:pPr>
            <w:r>
              <w:rPr>
                <w:rFonts w:ascii="宋体" w:hAnsi="宋体" w:cs="宋体" w:eastAsiaTheme="minorEastAsia"/>
                <w:b/>
                <w:snapToGrid w:val="0"/>
                <w:color w:val="000000"/>
                <w:spacing w:val="11"/>
                <w:kern w:val="0"/>
                <w:sz w:val="18"/>
                <w:szCs w:val="18"/>
              </w:rPr>
              <w:t>平</w:t>
            </w:r>
            <w:r>
              <w:rPr>
                <w:rFonts w:ascii="宋体" w:hAnsi="宋体" w:cs="宋体" w:eastAsiaTheme="minorEastAsia"/>
                <w:b/>
                <w:snapToGrid w:val="0"/>
                <w:color w:val="000000"/>
                <w:spacing w:val="8"/>
                <w:kern w:val="0"/>
                <w:sz w:val="18"/>
                <w:szCs w:val="18"/>
              </w:rPr>
              <w:t>均低位发热量</w:t>
            </w:r>
          </w:p>
        </w:tc>
        <w:tc>
          <w:tcPr>
            <w:tcW w:w="1922" w:type="pct"/>
          </w:tcPr>
          <w:p>
            <w:pPr>
              <w:spacing w:before="81" w:line="228" w:lineRule="auto"/>
              <w:ind w:left="843"/>
              <w:rPr>
                <w:rFonts w:ascii="宋体" w:hAnsi="宋体" w:cs="宋体" w:eastAsiaTheme="minorEastAsia"/>
                <w:b/>
                <w:snapToGrid w:val="0"/>
                <w:color w:val="000000"/>
                <w:kern w:val="0"/>
                <w:sz w:val="18"/>
                <w:szCs w:val="18"/>
              </w:rPr>
            </w:pPr>
            <w:r>
              <w:rPr>
                <w:rFonts w:ascii="宋体" w:hAnsi="宋体" w:cs="宋体" w:eastAsiaTheme="minorEastAsia"/>
                <w:b/>
                <w:snapToGrid w:val="0"/>
                <w:color w:val="000000"/>
                <w:spacing w:val="12"/>
                <w:kern w:val="0"/>
                <w:sz w:val="18"/>
                <w:szCs w:val="18"/>
              </w:rPr>
              <w:t>参</w:t>
            </w:r>
            <w:r>
              <w:rPr>
                <w:rFonts w:ascii="宋体" w:hAnsi="宋体" w:cs="宋体" w:eastAsiaTheme="minorEastAsia"/>
                <w:b/>
                <w:snapToGrid w:val="0"/>
                <w:color w:val="000000"/>
                <w:spacing w:val="8"/>
                <w:kern w:val="0"/>
                <w:sz w:val="18"/>
                <w:szCs w:val="18"/>
              </w:rPr>
              <w:t>考折标准煤系数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6" w:line="229" w:lineRule="auto"/>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3"/>
                <w:kern w:val="0"/>
                <w:sz w:val="18"/>
                <w:szCs w:val="18"/>
              </w:rPr>
              <w:t>原</w:t>
            </w:r>
            <w:r>
              <w:rPr>
                <w:rFonts w:ascii="宋体" w:hAnsi="宋体" w:cs="宋体" w:eastAsiaTheme="minorEastAsia"/>
                <w:snapToGrid w:val="0"/>
                <w:color w:val="000000"/>
                <w:spacing w:val="2"/>
                <w:kern w:val="0"/>
                <w:sz w:val="18"/>
                <w:szCs w:val="18"/>
              </w:rPr>
              <w:t>煤</w:t>
            </w:r>
          </w:p>
        </w:tc>
        <w:tc>
          <w:tcPr>
            <w:tcW w:w="1447" w:type="pct"/>
          </w:tcPr>
          <w:p>
            <w:pPr>
              <w:spacing w:before="195" w:line="135" w:lineRule="exact"/>
              <w:ind w:left="102"/>
              <w:rPr>
                <w:rFonts w:ascii="Times New Roman" w:hAnsi="Times New Roman" w:eastAsia="Times New Roman" w:cs="Arial"/>
                <w:snapToGrid w:val="0"/>
                <w:color w:val="000000"/>
                <w:kern w:val="0"/>
                <w:sz w:val="18"/>
                <w:szCs w:val="18"/>
              </w:rPr>
            </w:pPr>
            <w:r>
              <w:rPr>
                <w:rFonts w:ascii="Times New Roman" w:hAnsi="Times New Roman" w:eastAsia="Times New Roman" w:cs="Arial"/>
                <w:snapToGrid w:val="0"/>
                <w:color w:val="000000"/>
                <w:spacing w:val="12"/>
                <w:kern w:val="0"/>
                <w:sz w:val="18"/>
                <w:szCs w:val="18"/>
              </w:rPr>
              <w:t>—</w:t>
            </w:r>
          </w:p>
        </w:tc>
        <w:tc>
          <w:tcPr>
            <w:tcW w:w="1922" w:type="pct"/>
          </w:tcPr>
          <w:p>
            <w:pPr>
              <w:spacing w:before="195" w:line="135" w:lineRule="exact"/>
              <w:ind w:left="102"/>
              <w:rPr>
                <w:rFonts w:ascii="Times New Roman" w:hAnsi="Times New Roman" w:eastAsia="Times New Roman" w:cs="Arial"/>
                <w:snapToGrid w:val="0"/>
                <w:color w:val="000000"/>
                <w:kern w:val="0"/>
                <w:sz w:val="18"/>
                <w:szCs w:val="18"/>
              </w:rPr>
            </w:pPr>
            <w:r>
              <w:rPr>
                <w:rFonts w:ascii="Times New Roman" w:hAnsi="Times New Roman" w:eastAsia="Times New Roman" w:cs="Arial"/>
                <w:snapToGrid w:val="0"/>
                <w:color w:val="000000"/>
                <w:spacing w:val="12"/>
                <w:kern w:val="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9" w:lineRule="auto"/>
              <w:ind w:left="31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其</w:t>
            </w:r>
            <w:r>
              <w:rPr>
                <w:rFonts w:ascii="宋体" w:hAnsi="宋体" w:cs="宋体" w:eastAsiaTheme="minorEastAsia"/>
                <w:snapToGrid w:val="0"/>
                <w:color w:val="000000"/>
                <w:spacing w:val="-4"/>
                <w:kern w:val="0"/>
                <w:sz w:val="18"/>
                <w:szCs w:val="18"/>
              </w:rPr>
              <w:t xml:space="preserve">中： </w:t>
            </w:r>
            <w:r>
              <w:rPr>
                <w:rFonts w:ascii="Times New Roman" w:hAnsi="Times New Roman" w:eastAsia="Times New Roman" w:cs="Arial"/>
                <w:snapToGrid w:val="0"/>
                <w:color w:val="000000"/>
                <w:spacing w:val="-4"/>
                <w:kern w:val="0"/>
                <w:sz w:val="18"/>
                <w:szCs w:val="18"/>
              </w:rPr>
              <w:t>1.</w:t>
            </w:r>
            <w:r>
              <w:rPr>
                <w:rFonts w:ascii="宋体" w:hAnsi="宋体" w:cs="宋体" w:eastAsiaTheme="minorEastAsia"/>
                <w:snapToGrid w:val="0"/>
                <w:color w:val="000000"/>
                <w:spacing w:val="-4"/>
                <w:kern w:val="0"/>
                <w:sz w:val="18"/>
                <w:szCs w:val="18"/>
              </w:rPr>
              <w:t>无烟煤</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4"/>
                <w:kern w:val="0"/>
                <w:position w:val="1"/>
                <w:sz w:val="18"/>
                <w:szCs w:val="18"/>
              </w:rPr>
              <w:t>6</w:t>
            </w:r>
            <w:r>
              <w:rPr>
                <w:rFonts w:ascii="Times New Roman" w:hAnsi="Times New Roman" w:eastAsia="Times New Roman" w:cs="Arial"/>
                <w:snapToGrid w:val="0"/>
                <w:color w:val="000000"/>
                <w:spacing w:val="3"/>
                <w:kern w:val="0"/>
                <w:position w:val="1"/>
                <w:sz w:val="18"/>
                <w:szCs w:val="18"/>
              </w:rPr>
              <w:t>0</w:t>
            </w:r>
            <w:r>
              <w:rPr>
                <w:rFonts w:ascii="Times New Roman" w:hAnsi="Times New Roman" w:eastAsia="Times New Roman" w:cs="Arial"/>
                <w:snapToGrid w:val="0"/>
                <w:color w:val="000000"/>
                <w:spacing w:val="2"/>
                <w:kern w:val="0"/>
                <w:position w:val="1"/>
                <w:sz w:val="18"/>
                <w:szCs w:val="18"/>
              </w:rPr>
              <w:t xml:space="preserve">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千克以上</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.9428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8" w:line="229" w:lineRule="auto"/>
              <w:ind w:left="9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7"/>
                <w:kern w:val="0"/>
                <w:sz w:val="18"/>
                <w:szCs w:val="18"/>
              </w:rPr>
              <w:t>2.</w:t>
            </w:r>
            <w:r>
              <w:rPr>
                <w:rFonts w:ascii="宋体" w:hAnsi="宋体" w:cs="宋体" w:eastAsiaTheme="minorEastAsia"/>
                <w:snapToGrid w:val="0"/>
                <w:color w:val="000000"/>
                <w:spacing w:val="7"/>
                <w:kern w:val="0"/>
                <w:sz w:val="18"/>
                <w:szCs w:val="18"/>
              </w:rPr>
              <w:t>炼焦烟</w:t>
            </w:r>
            <w:r>
              <w:rPr>
                <w:rFonts w:ascii="宋体" w:hAnsi="宋体" w:cs="宋体" w:eastAsiaTheme="minorEastAsia"/>
                <w:snapToGrid w:val="0"/>
                <w:color w:val="000000"/>
                <w:spacing w:val="6"/>
                <w:kern w:val="0"/>
                <w:sz w:val="18"/>
                <w:szCs w:val="18"/>
              </w:rPr>
              <w:t>煤</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4"/>
                <w:kern w:val="0"/>
                <w:position w:val="1"/>
                <w:sz w:val="18"/>
                <w:szCs w:val="18"/>
              </w:rPr>
              <w:t>6</w:t>
            </w:r>
            <w:r>
              <w:rPr>
                <w:rFonts w:ascii="Times New Roman" w:hAnsi="Times New Roman" w:eastAsia="Times New Roman" w:cs="Arial"/>
                <w:snapToGrid w:val="0"/>
                <w:color w:val="000000"/>
                <w:spacing w:val="3"/>
                <w:kern w:val="0"/>
                <w:position w:val="1"/>
                <w:sz w:val="18"/>
                <w:szCs w:val="18"/>
              </w:rPr>
              <w:t>0</w:t>
            </w:r>
            <w:r>
              <w:rPr>
                <w:rFonts w:ascii="Times New Roman" w:hAnsi="Times New Roman" w:eastAsia="Times New Roman" w:cs="Arial"/>
                <w:snapToGrid w:val="0"/>
                <w:color w:val="000000"/>
                <w:spacing w:val="2"/>
                <w:kern w:val="0"/>
                <w:position w:val="1"/>
                <w:sz w:val="18"/>
                <w:szCs w:val="18"/>
              </w:rPr>
              <w:t xml:space="preserve">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千克以上</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2"/>
                <w:kern w:val="0"/>
                <w:position w:val="1"/>
                <w:sz w:val="18"/>
                <w:szCs w:val="18"/>
              </w:rPr>
              <w:t>0</w:t>
            </w:r>
            <w:r>
              <w:rPr>
                <w:rFonts w:ascii="Times New Roman" w:hAnsi="Times New Roman" w:eastAsia="Times New Roman" w:cs="Arial"/>
                <w:snapToGrid w:val="0"/>
                <w:color w:val="000000"/>
                <w:spacing w:val="7"/>
                <w:kern w:val="0"/>
                <w:position w:val="1"/>
                <w:sz w:val="18"/>
                <w:szCs w:val="18"/>
              </w:rPr>
              <w:t>.</w:t>
            </w:r>
            <w:r>
              <w:rPr>
                <w:rFonts w:ascii="Times New Roman" w:hAnsi="Times New Roman" w:eastAsia="Times New Roman" w:cs="Arial"/>
                <w:snapToGrid w:val="0"/>
                <w:color w:val="000000"/>
                <w:spacing w:val="6"/>
                <w:kern w:val="0"/>
                <w:position w:val="1"/>
                <w:sz w:val="18"/>
                <w:szCs w:val="18"/>
              </w:rPr>
              <w:t xml:space="preserve">9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6" w:line="229" w:lineRule="auto"/>
              <w:ind w:left="915"/>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7"/>
                <w:kern w:val="0"/>
                <w:sz w:val="18"/>
                <w:szCs w:val="18"/>
              </w:rPr>
              <w:t>3</w:t>
            </w:r>
            <w:r>
              <w:rPr>
                <w:rFonts w:ascii="Times New Roman" w:hAnsi="Times New Roman" w:eastAsia="Times New Roman" w:cs="Arial"/>
                <w:snapToGrid w:val="0"/>
                <w:color w:val="000000"/>
                <w:spacing w:val="6"/>
                <w:kern w:val="0"/>
                <w:sz w:val="18"/>
                <w:szCs w:val="18"/>
              </w:rPr>
              <w:t>.</w:t>
            </w:r>
            <w:r>
              <w:rPr>
                <w:rFonts w:ascii="宋体" w:hAnsi="宋体" w:cs="宋体" w:eastAsiaTheme="minorEastAsia"/>
                <w:snapToGrid w:val="0"/>
                <w:color w:val="000000"/>
                <w:spacing w:val="6"/>
                <w:kern w:val="0"/>
                <w:sz w:val="18"/>
                <w:szCs w:val="18"/>
              </w:rPr>
              <w:t>一般烟煤</w:t>
            </w:r>
          </w:p>
        </w:tc>
        <w:tc>
          <w:tcPr>
            <w:tcW w:w="1447" w:type="pct"/>
          </w:tcPr>
          <w:p>
            <w:pPr>
              <w:spacing w:before="76"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3"/>
                <w:kern w:val="0"/>
                <w:position w:val="1"/>
                <w:sz w:val="18"/>
                <w:szCs w:val="18"/>
              </w:rPr>
              <w:t>4</w:t>
            </w:r>
            <w:r>
              <w:rPr>
                <w:rFonts w:ascii="Times New Roman" w:hAnsi="Times New Roman" w:eastAsia="Times New Roman" w:cs="Arial"/>
                <w:snapToGrid w:val="0"/>
                <w:color w:val="000000"/>
                <w:spacing w:val="2"/>
                <w:kern w:val="0"/>
                <w:position w:val="1"/>
                <w:sz w:val="18"/>
                <w:szCs w:val="18"/>
              </w:rPr>
              <w:t xml:space="preserve">500-5500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w:t>
            </w:r>
          </w:p>
        </w:tc>
        <w:tc>
          <w:tcPr>
            <w:tcW w:w="1922" w:type="pct"/>
          </w:tcPr>
          <w:p>
            <w:pPr>
              <w:spacing w:before="76"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.7143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8" w:lineRule="auto"/>
              <w:ind w:left="910"/>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6"/>
                <w:kern w:val="0"/>
                <w:sz w:val="18"/>
                <w:szCs w:val="18"/>
              </w:rPr>
              <w:t>4.</w:t>
            </w:r>
            <w:r>
              <w:rPr>
                <w:rFonts w:ascii="宋体" w:hAnsi="宋体" w:cs="宋体" w:eastAsiaTheme="minorEastAsia"/>
                <w:snapToGrid w:val="0"/>
                <w:color w:val="000000"/>
                <w:spacing w:val="6"/>
                <w:kern w:val="0"/>
                <w:sz w:val="18"/>
                <w:szCs w:val="18"/>
              </w:rPr>
              <w:t>褐</w:t>
            </w:r>
            <w:r>
              <w:rPr>
                <w:rFonts w:ascii="宋体" w:hAnsi="宋体" w:cs="宋体" w:eastAsiaTheme="minorEastAsia"/>
                <w:snapToGrid w:val="0"/>
                <w:color w:val="000000"/>
                <w:spacing w:val="5"/>
                <w:kern w:val="0"/>
                <w:sz w:val="18"/>
                <w:szCs w:val="18"/>
              </w:rPr>
              <w:t>煤</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3"/>
                <w:kern w:val="0"/>
                <w:position w:val="1"/>
                <w:sz w:val="18"/>
                <w:szCs w:val="18"/>
              </w:rPr>
              <w:t>2</w:t>
            </w:r>
            <w:r>
              <w:rPr>
                <w:rFonts w:ascii="Times New Roman" w:hAnsi="Times New Roman" w:eastAsia="Times New Roman" w:cs="Arial"/>
                <w:snapToGrid w:val="0"/>
                <w:color w:val="000000"/>
                <w:spacing w:val="2"/>
                <w:kern w:val="0"/>
                <w:position w:val="1"/>
                <w:sz w:val="18"/>
                <w:szCs w:val="18"/>
              </w:rPr>
              <w:t xml:space="preserve">500-3500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.4286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8" w:line="229" w:lineRule="auto"/>
              <w:ind w:left="916"/>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6"/>
                <w:kern w:val="0"/>
                <w:sz w:val="18"/>
                <w:szCs w:val="18"/>
              </w:rPr>
              <w:t>5.</w:t>
            </w:r>
            <w:r>
              <w:rPr>
                <w:rFonts w:ascii="宋体" w:hAnsi="宋体" w:cs="宋体" w:eastAsiaTheme="minorEastAsia"/>
                <w:snapToGrid w:val="0"/>
                <w:color w:val="000000"/>
                <w:spacing w:val="6"/>
                <w:kern w:val="0"/>
                <w:sz w:val="18"/>
                <w:szCs w:val="18"/>
              </w:rPr>
              <w:t>其他原</w:t>
            </w:r>
            <w:r>
              <w:rPr>
                <w:rFonts w:ascii="宋体" w:hAnsi="宋体" w:cs="宋体" w:eastAsiaTheme="minorEastAsia"/>
                <w:snapToGrid w:val="0"/>
                <w:color w:val="000000"/>
                <w:spacing w:val="5"/>
                <w:kern w:val="0"/>
                <w:sz w:val="18"/>
                <w:szCs w:val="18"/>
              </w:rPr>
              <w:t>煤</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4"/>
                <w:kern w:val="0"/>
                <w:position w:val="1"/>
                <w:sz w:val="18"/>
                <w:szCs w:val="18"/>
              </w:rPr>
              <w:t>5</w:t>
            </w:r>
            <w:r>
              <w:rPr>
                <w:rFonts w:ascii="Times New Roman" w:hAnsi="Times New Roman" w:eastAsia="Times New Roman" w:cs="Arial"/>
                <w:snapToGrid w:val="0"/>
                <w:color w:val="000000"/>
                <w:spacing w:val="3"/>
                <w:kern w:val="0"/>
                <w:position w:val="1"/>
                <w:sz w:val="18"/>
                <w:szCs w:val="18"/>
              </w:rPr>
              <w:t>0</w:t>
            </w:r>
            <w:r>
              <w:rPr>
                <w:rFonts w:ascii="Times New Roman" w:hAnsi="Times New Roman" w:eastAsia="Times New Roman" w:cs="Arial"/>
                <w:snapToGrid w:val="0"/>
                <w:color w:val="000000"/>
                <w:spacing w:val="2"/>
                <w:kern w:val="0"/>
                <w:position w:val="1"/>
                <w:sz w:val="18"/>
                <w:szCs w:val="18"/>
              </w:rPr>
              <w:t xml:space="preserve">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千克以上</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.7143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631" w:type="pct"/>
          </w:tcPr>
          <w:p>
            <w:pPr>
              <w:spacing w:before="76" w:line="228" w:lineRule="auto"/>
              <w:ind w:left="112"/>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洗精</w:t>
            </w:r>
            <w:r>
              <w:rPr>
                <w:rFonts w:ascii="宋体" w:hAnsi="宋体" w:cs="宋体" w:eastAsiaTheme="minorEastAsia"/>
                <w:snapToGrid w:val="0"/>
                <w:color w:val="000000"/>
                <w:spacing w:val="6"/>
                <w:kern w:val="0"/>
                <w:sz w:val="18"/>
                <w:szCs w:val="18"/>
              </w:rPr>
              <w:t>煤</w:t>
            </w:r>
          </w:p>
        </w:tc>
        <w:tc>
          <w:tcPr>
            <w:tcW w:w="1447" w:type="pct"/>
          </w:tcPr>
          <w:p>
            <w:pPr>
              <w:spacing w:before="76"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4"/>
                <w:kern w:val="0"/>
                <w:position w:val="1"/>
                <w:sz w:val="18"/>
                <w:szCs w:val="18"/>
              </w:rPr>
              <w:t>6</w:t>
            </w:r>
            <w:r>
              <w:rPr>
                <w:rFonts w:ascii="Times New Roman" w:hAnsi="Times New Roman" w:eastAsia="Times New Roman" w:cs="Arial"/>
                <w:snapToGrid w:val="0"/>
                <w:color w:val="000000"/>
                <w:spacing w:val="3"/>
                <w:kern w:val="0"/>
                <w:position w:val="1"/>
                <w:sz w:val="18"/>
                <w:szCs w:val="18"/>
              </w:rPr>
              <w:t>0</w:t>
            </w:r>
            <w:r>
              <w:rPr>
                <w:rFonts w:ascii="Times New Roman" w:hAnsi="Times New Roman" w:eastAsia="Times New Roman" w:cs="Arial"/>
                <w:snapToGrid w:val="0"/>
                <w:color w:val="000000"/>
                <w:spacing w:val="2"/>
                <w:kern w:val="0"/>
                <w:position w:val="1"/>
                <w:sz w:val="18"/>
                <w:szCs w:val="18"/>
              </w:rPr>
              <w:t xml:space="preserve">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千克以上</w:t>
            </w:r>
          </w:p>
        </w:tc>
        <w:tc>
          <w:tcPr>
            <w:tcW w:w="1922" w:type="pct"/>
          </w:tcPr>
          <w:p>
            <w:pPr>
              <w:spacing w:before="76"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2"/>
                <w:kern w:val="0"/>
                <w:position w:val="1"/>
                <w:sz w:val="18"/>
                <w:szCs w:val="18"/>
              </w:rPr>
              <w:t>0</w:t>
            </w:r>
            <w:r>
              <w:rPr>
                <w:rFonts w:ascii="Times New Roman" w:hAnsi="Times New Roman" w:eastAsia="Times New Roman" w:cs="Arial"/>
                <w:snapToGrid w:val="0"/>
                <w:color w:val="000000"/>
                <w:spacing w:val="7"/>
                <w:kern w:val="0"/>
                <w:position w:val="1"/>
                <w:sz w:val="18"/>
                <w:szCs w:val="18"/>
              </w:rPr>
              <w:t>.</w:t>
            </w:r>
            <w:r>
              <w:rPr>
                <w:rFonts w:ascii="Times New Roman" w:hAnsi="Times New Roman" w:eastAsia="Times New Roman" w:cs="Arial"/>
                <w:snapToGrid w:val="0"/>
                <w:color w:val="000000"/>
                <w:spacing w:val="6"/>
                <w:kern w:val="0"/>
                <w:position w:val="1"/>
                <w:sz w:val="18"/>
                <w:szCs w:val="18"/>
              </w:rPr>
              <w:t xml:space="preserve">9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8"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其他洗煤</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0"/>
                <w:kern w:val="0"/>
                <w:position w:val="1"/>
                <w:sz w:val="18"/>
                <w:szCs w:val="18"/>
              </w:rPr>
              <w:t>约</w:t>
            </w:r>
            <w:r>
              <w:rPr>
                <w:rFonts w:ascii="宋体" w:hAnsi="宋体" w:cs="宋体" w:eastAsiaTheme="minorEastAsia"/>
                <w:snapToGrid w:val="0"/>
                <w:color w:val="000000"/>
                <w:spacing w:val="5"/>
                <w:kern w:val="0"/>
                <w:position w:val="1"/>
                <w:sz w:val="18"/>
                <w:szCs w:val="18"/>
              </w:rPr>
              <w:t xml:space="preserve"> </w:t>
            </w:r>
            <w:r>
              <w:rPr>
                <w:rFonts w:ascii="Times New Roman" w:hAnsi="Times New Roman" w:eastAsia="Times New Roman" w:cs="Arial"/>
                <w:snapToGrid w:val="0"/>
                <w:color w:val="000000"/>
                <w:spacing w:val="5"/>
                <w:kern w:val="0"/>
                <w:position w:val="1"/>
                <w:sz w:val="18"/>
                <w:szCs w:val="18"/>
              </w:rPr>
              <w:t xml:space="preserve">2500-4000 </w:t>
            </w:r>
            <w:r>
              <w:rPr>
                <w:rFonts w:ascii="宋体" w:hAnsi="宋体" w:cs="宋体" w:eastAsiaTheme="minorEastAsia"/>
                <w:snapToGrid w:val="0"/>
                <w:color w:val="000000"/>
                <w:spacing w:val="5"/>
                <w:kern w:val="0"/>
                <w:position w:val="1"/>
                <w:sz w:val="18"/>
                <w:szCs w:val="18"/>
              </w:rPr>
              <w:t>千卡</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.4643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631" w:type="pct"/>
          </w:tcPr>
          <w:p>
            <w:pPr>
              <w:spacing w:before="78"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煤</w:t>
            </w:r>
            <w:r>
              <w:rPr>
                <w:rFonts w:ascii="宋体" w:hAnsi="宋体" w:cs="宋体" w:eastAsiaTheme="minorEastAsia"/>
                <w:snapToGrid w:val="0"/>
                <w:color w:val="000000"/>
                <w:spacing w:val="6"/>
                <w:kern w:val="0"/>
                <w:sz w:val="18"/>
                <w:szCs w:val="18"/>
              </w:rPr>
              <w:t>制品</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3"/>
                <w:kern w:val="0"/>
                <w:position w:val="1"/>
                <w:sz w:val="18"/>
                <w:szCs w:val="18"/>
              </w:rPr>
              <w:t>3</w:t>
            </w:r>
            <w:r>
              <w:rPr>
                <w:rFonts w:ascii="Times New Roman" w:hAnsi="Times New Roman" w:eastAsia="Times New Roman" w:cs="Arial"/>
                <w:snapToGrid w:val="0"/>
                <w:color w:val="000000"/>
                <w:spacing w:val="2"/>
                <w:kern w:val="0"/>
                <w:position w:val="1"/>
                <w:sz w:val="18"/>
                <w:szCs w:val="18"/>
              </w:rPr>
              <w:t xml:space="preserve">000-5000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千克</w:t>
            </w:r>
          </w:p>
        </w:tc>
        <w:tc>
          <w:tcPr>
            <w:tcW w:w="1922" w:type="pct"/>
          </w:tcPr>
          <w:p>
            <w:pPr>
              <w:spacing w:before="78"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.5286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6" w:line="230"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焦炭</w:t>
            </w:r>
          </w:p>
        </w:tc>
        <w:tc>
          <w:tcPr>
            <w:tcW w:w="1447" w:type="pct"/>
          </w:tcPr>
          <w:p>
            <w:pPr>
              <w:spacing w:before="76"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680</w:t>
            </w:r>
            <w:r>
              <w:rPr>
                <w:rFonts w:ascii="Times New Roman" w:hAnsi="Times New Roman" w:eastAsia="Times New Roman" w:cs="Arial"/>
                <w:snapToGrid w:val="0"/>
                <w:color w:val="000000"/>
                <w:spacing w:val="1"/>
                <w:kern w:val="0"/>
                <w:position w:val="1"/>
                <w:sz w:val="18"/>
                <w:szCs w:val="18"/>
              </w:rPr>
              <w:t xml:space="preserve">0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6"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0</w:t>
            </w:r>
            <w:r>
              <w:rPr>
                <w:rFonts w:ascii="Times New Roman" w:hAnsi="Times New Roman" w:eastAsia="Times New Roman" w:cs="Arial"/>
                <w:snapToGrid w:val="0"/>
                <w:color w:val="000000"/>
                <w:spacing w:val="6"/>
                <w:kern w:val="0"/>
                <w:position w:val="1"/>
                <w:sz w:val="18"/>
                <w:szCs w:val="18"/>
              </w:rPr>
              <w:t xml:space="preserve">.9714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焦</w:t>
            </w:r>
            <w:r>
              <w:rPr>
                <w:rFonts w:ascii="宋体" w:hAnsi="宋体" w:cs="宋体" w:eastAsiaTheme="minorEastAsia"/>
                <w:snapToGrid w:val="0"/>
                <w:color w:val="000000"/>
                <w:spacing w:val="7"/>
                <w:kern w:val="0"/>
                <w:sz w:val="18"/>
                <w:szCs w:val="18"/>
              </w:rPr>
              <w:t>炉煤气</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4"/>
                <w:kern w:val="0"/>
                <w:position w:val="1"/>
                <w:sz w:val="18"/>
                <w:szCs w:val="18"/>
              </w:rPr>
              <w:t xml:space="preserve">约 </w:t>
            </w:r>
            <w:r>
              <w:rPr>
                <w:rFonts w:ascii="Times New Roman" w:hAnsi="Times New Roman" w:eastAsia="Times New Roman" w:cs="Arial"/>
                <w:snapToGrid w:val="0"/>
                <w:color w:val="000000"/>
                <w:spacing w:val="4"/>
                <w:kern w:val="0"/>
                <w:position w:val="1"/>
                <w:sz w:val="18"/>
                <w:szCs w:val="18"/>
              </w:rPr>
              <w:t>4000</w:t>
            </w:r>
            <w:r>
              <w:rPr>
                <w:rFonts w:ascii="Times New Roman" w:hAnsi="Times New Roman" w:eastAsia="Times New Roman" w:cs="Arial"/>
                <w:snapToGrid w:val="0"/>
                <w:color w:val="000000"/>
                <w:spacing w:val="2"/>
                <w:kern w:val="0"/>
                <w:position w:val="1"/>
                <w:sz w:val="18"/>
                <w:szCs w:val="18"/>
              </w:rPr>
              <w:t xml:space="preserve">-4300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立方米</w:t>
            </w:r>
          </w:p>
        </w:tc>
        <w:tc>
          <w:tcPr>
            <w:tcW w:w="1922" w:type="pct"/>
          </w:tcPr>
          <w:p>
            <w:pPr>
              <w:spacing w:before="79"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6"/>
                <w:kern w:val="0"/>
                <w:position w:val="1"/>
                <w:sz w:val="18"/>
                <w:szCs w:val="18"/>
              </w:rPr>
              <w:t xml:space="preserve">0.5714-0.6143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立方</w:t>
            </w:r>
            <w:r>
              <w:rPr>
                <w:rFonts w:ascii="宋体" w:hAnsi="宋体" w:cs="宋体" w:eastAsiaTheme="minorEastAsia"/>
                <w:snapToGrid w:val="0"/>
                <w:color w:val="000000"/>
                <w:spacing w:val="3"/>
                <w:kern w:val="0"/>
                <w:position w:val="1"/>
                <w:sz w:val="18"/>
                <w:szCs w:val="18"/>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9" w:lineRule="auto"/>
              <w:ind w:left="11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发</w:t>
            </w:r>
            <w:r>
              <w:rPr>
                <w:rFonts w:ascii="宋体" w:hAnsi="宋体" w:cs="宋体" w:eastAsiaTheme="minorEastAsia"/>
                <w:snapToGrid w:val="0"/>
                <w:color w:val="000000"/>
                <w:spacing w:val="7"/>
                <w:kern w:val="0"/>
                <w:sz w:val="18"/>
                <w:szCs w:val="18"/>
              </w:rPr>
              <w:t>生炉煤气</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 xml:space="preserve">1250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立方米</w:t>
            </w:r>
          </w:p>
        </w:tc>
        <w:tc>
          <w:tcPr>
            <w:tcW w:w="1922" w:type="pct"/>
          </w:tcPr>
          <w:p>
            <w:pPr>
              <w:spacing w:before="79" w:line="250" w:lineRule="exact"/>
              <w:ind w:left="111"/>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2"/>
                <w:kern w:val="0"/>
                <w:position w:val="1"/>
                <w:sz w:val="18"/>
                <w:szCs w:val="18"/>
              </w:rPr>
              <w:t>0</w:t>
            </w:r>
            <w:r>
              <w:rPr>
                <w:rFonts w:ascii="Times New Roman" w:hAnsi="Times New Roman" w:eastAsia="Times New Roman" w:cs="Arial"/>
                <w:snapToGrid w:val="0"/>
                <w:color w:val="000000"/>
                <w:spacing w:val="7"/>
                <w:kern w:val="0"/>
                <w:position w:val="1"/>
                <w:sz w:val="18"/>
                <w:szCs w:val="18"/>
              </w:rPr>
              <w:t>.</w:t>
            </w:r>
            <w:r>
              <w:rPr>
                <w:rFonts w:ascii="Times New Roman" w:hAnsi="Times New Roman" w:eastAsia="Times New Roman" w:cs="Arial"/>
                <w:snapToGrid w:val="0"/>
                <w:color w:val="000000"/>
                <w:spacing w:val="6"/>
                <w:kern w:val="0"/>
                <w:position w:val="1"/>
                <w:sz w:val="18"/>
                <w:szCs w:val="18"/>
              </w:rPr>
              <w:t xml:space="preserve">1786 </w:t>
            </w:r>
            <w:r>
              <w:rPr>
                <w:rFonts w:ascii="宋体" w:hAnsi="宋体" w:cs="宋体" w:eastAsiaTheme="minorEastAsia"/>
                <w:snapToGrid w:val="0"/>
                <w:color w:val="000000"/>
                <w:spacing w:val="6"/>
                <w:kern w:val="0"/>
                <w:position w:val="1"/>
                <w:sz w:val="18"/>
                <w:szCs w:val="18"/>
              </w:rPr>
              <w:t>千克标准煤</w:t>
            </w:r>
            <w:r>
              <w:rPr>
                <w:rFonts w:ascii="Times New Roman" w:hAnsi="Times New Roman" w:eastAsia="Times New Roman" w:cs="Arial"/>
                <w:snapToGrid w:val="0"/>
                <w:color w:val="000000"/>
                <w:spacing w:val="6"/>
                <w:kern w:val="0"/>
                <w:position w:val="1"/>
                <w:sz w:val="18"/>
                <w:szCs w:val="18"/>
              </w:rPr>
              <w:t>/</w:t>
            </w:r>
            <w:r>
              <w:rPr>
                <w:rFonts w:ascii="宋体" w:hAnsi="宋体" w:cs="宋体" w:eastAsiaTheme="minorEastAsia"/>
                <w:snapToGrid w:val="0"/>
                <w:color w:val="000000"/>
                <w:spacing w:val="6"/>
                <w:kern w:val="0"/>
                <w:position w:val="1"/>
                <w:sz w:val="18"/>
                <w:szCs w:val="18"/>
              </w:rPr>
              <w:t>立方米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6" w:line="229" w:lineRule="auto"/>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9"/>
                <w:kern w:val="0"/>
                <w:sz w:val="18"/>
                <w:szCs w:val="18"/>
              </w:rPr>
              <w:t>天然气(气态</w:t>
            </w:r>
            <w:r>
              <w:rPr>
                <w:rFonts w:ascii="宋体" w:hAnsi="宋体" w:cs="宋体" w:eastAsiaTheme="minorEastAsia"/>
                <w:snapToGrid w:val="0"/>
                <w:color w:val="000000"/>
                <w:spacing w:val="18"/>
                <w:kern w:val="0"/>
                <w:sz w:val="18"/>
                <w:szCs w:val="18"/>
              </w:rPr>
              <w:t>)</w:t>
            </w:r>
          </w:p>
        </w:tc>
        <w:tc>
          <w:tcPr>
            <w:tcW w:w="1447" w:type="pct"/>
          </w:tcPr>
          <w:p>
            <w:pPr>
              <w:spacing w:before="76"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 xml:space="preserve">9300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立方米</w:t>
            </w:r>
          </w:p>
        </w:tc>
        <w:tc>
          <w:tcPr>
            <w:tcW w:w="1922" w:type="pct"/>
          </w:tcPr>
          <w:p>
            <w:pPr>
              <w:spacing w:before="76"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1</w:t>
            </w:r>
            <w:r>
              <w:rPr>
                <w:rFonts w:ascii="Times New Roman" w:hAnsi="Times New Roman" w:eastAsia="Times New Roman" w:cs="Arial"/>
                <w:snapToGrid w:val="0"/>
                <w:color w:val="000000"/>
                <w:spacing w:val="7"/>
                <w:kern w:val="0"/>
                <w:position w:val="1"/>
                <w:sz w:val="18"/>
                <w:szCs w:val="18"/>
              </w:rPr>
              <w:t>.</w:t>
            </w:r>
            <w:r>
              <w:rPr>
                <w:rFonts w:ascii="Times New Roman" w:hAnsi="Times New Roman" w:eastAsia="Times New Roman" w:cs="Arial"/>
                <w:snapToGrid w:val="0"/>
                <w:color w:val="000000"/>
                <w:spacing w:val="5"/>
                <w:kern w:val="0"/>
                <w:position w:val="1"/>
                <w:sz w:val="18"/>
                <w:szCs w:val="18"/>
              </w:rPr>
              <w:t xml:space="preserve">3300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立方米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9" w:lineRule="auto"/>
              <w:ind w:left="11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9"/>
                <w:kern w:val="0"/>
                <w:sz w:val="18"/>
                <w:szCs w:val="18"/>
              </w:rPr>
              <w:t>液</w:t>
            </w:r>
            <w:r>
              <w:rPr>
                <w:rFonts w:ascii="宋体" w:hAnsi="宋体" w:cs="宋体" w:eastAsiaTheme="minorEastAsia"/>
                <w:snapToGrid w:val="0"/>
                <w:color w:val="000000"/>
                <w:spacing w:val="17"/>
                <w:kern w:val="0"/>
                <w:sz w:val="18"/>
                <w:szCs w:val="18"/>
              </w:rPr>
              <w:t>化天然气(液态)</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12300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9"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.7572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28"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1"/>
                <w:kern w:val="0"/>
                <w:sz w:val="18"/>
                <w:szCs w:val="18"/>
              </w:rPr>
              <w:t>煤</w:t>
            </w:r>
            <w:r>
              <w:rPr>
                <w:rFonts w:ascii="宋体" w:hAnsi="宋体" w:cs="宋体" w:eastAsiaTheme="minorEastAsia"/>
                <w:snapToGrid w:val="0"/>
                <w:color w:val="000000"/>
                <w:spacing w:val="19"/>
                <w:kern w:val="0"/>
                <w:sz w:val="18"/>
                <w:szCs w:val="18"/>
              </w:rPr>
              <w:t>层气(煤田)</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 xml:space="preserve">7700 </w:t>
            </w:r>
            <w:r>
              <w:rPr>
                <w:rFonts w:ascii="宋体" w:hAnsi="宋体" w:cs="宋体" w:eastAsiaTheme="minorEastAsia"/>
                <w:snapToGrid w:val="0"/>
                <w:color w:val="000000"/>
                <w:spacing w:val="2"/>
                <w:kern w:val="0"/>
                <w:position w:val="1"/>
                <w:sz w:val="18"/>
                <w:szCs w:val="18"/>
              </w:rPr>
              <w:t>千卡</w:t>
            </w:r>
            <w:r>
              <w:rPr>
                <w:rFonts w:ascii="Times New Roman" w:hAnsi="Times New Roman" w:eastAsia="Times New Roman" w:cs="Arial"/>
                <w:snapToGrid w:val="0"/>
                <w:color w:val="000000"/>
                <w:spacing w:val="2"/>
                <w:kern w:val="0"/>
                <w:position w:val="1"/>
                <w:sz w:val="18"/>
                <w:szCs w:val="18"/>
              </w:rPr>
              <w:t>/</w:t>
            </w:r>
            <w:r>
              <w:rPr>
                <w:rFonts w:ascii="宋体" w:hAnsi="宋体" w:cs="宋体" w:eastAsiaTheme="minorEastAsia"/>
                <w:snapToGrid w:val="0"/>
                <w:color w:val="000000"/>
                <w:spacing w:val="2"/>
                <w:kern w:val="0"/>
                <w:position w:val="1"/>
                <w:sz w:val="18"/>
                <w:szCs w:val="18"/>
              </w:rPr>
              <w:t>立方米</w:t>
            </w:r>
          </w:p>
        </w:tc>
        <w:tc>
          <w:tcPr>
            <w:tcW w:w="1922" w:type="pct"/>
          </w:tcPr>
          <w:p>
            <w:pPr>
              <w:spacing w:before="79"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10"/>
                <w:kern w:val="0"/>
                <w:position w:val="1"/>
                <w:sz w:val="18"/>
                <w:szCs w:val="18"/>
              </w:rPr>
              <w:t>1</w:t>
            </w:r>
            <w:r>
              <w:rPr>
                <w:rFonts w:ascii="Times New Roman" w:hAnsi="Times New Roman" w:eastAsia="Times New Roman" w:cs="Arial"/>
                <w:snapToGrid w:val="0"/>
                <w:color w:val="000000"/>
                <w:spacing w:val="9"/>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 </w:t>
            </w:r>
            <w:r>
              <w:rPr>
                <w:rFonts w:ascii="宋体" w:hAnsi="宋体" w:cs="宋体" w:eastAsiaTheme="minorEastAsia"/>
                <w:snapToGrid w:val="0"/>
                <w:color w:val="000000"/>
                <w:spacing w:val="5"/>
                <w:kern w:val="0"/>
                <w:position w:val="1"/>
                <w:sz w:val="18"/>
                <w:szCs w:val="18"/>
              </w:rPr>
              <w:t>吨标准煤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万立方米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6" w:line="233" w:lineRule="auto"/>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3"/>
                <w:kern w:val="0"/>
                <w:sz w:val="18"/>
                <w:szCs w:val="18"/>
              </w:rPr>
              <w:t>原</w:t>
            </w:r>
            <w:r>
              <w:rPr>
                <w:rFonts w:ascii="宋体" w:hAnsi="宋体" w:cs="宋体" w:eastAsiaTheme="minorEastAsia"/>
                <w:snapToGrid w:val="0"/>
                <w:color w:val="000000"/>
                <w:spacing w:val="2"/>
                <w:kern w:val="0"/>
                <w:sz w:val="18"/>
                <w:szCs w:val="18"/>
              </w:rPr>
              <w:t>油</w:t>
            </w:r>
          </w:p>
        </w:tc>
        <w:tc>
          <w:tcPr>
            <w:tcW w:w="1447" w:type="pct"/>
          </w:tcPr>
          <w:p>
            <w:pPr>
              <w:spacing w:before="76"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10000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6"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.4286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79" w:line="232"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汽油</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10300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9"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.4714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631" w:type="pct"/>
          </w:tcPr>
          <w:p>
            <w:pPr>
              <w:spacing w:before="79"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煤</w:t>
            </w:r>
            <w:r>
              <w:rPr>
                <w:rFonts w:ascii="宋体" w:hAnsi="宋体" w:cs="宋体" w:eastAsiaTheme="minorEastAsia"/>
                <w:snapToGrid w:val="0"/>
                <w:color w:val="000000"/>
                <w:spacing w:val="4"/>
                <w:kern w:val="0"/>
                <w:sz w:val="18"/>
                <w:szCs w:val="18"/>
              </w:rPr>
              <w:t>油</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10300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9"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.4714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8"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柴油</w:t>
            </w:r>
          </w:p>
        </w:tc>
        <w:tc>
          <w:tcPr>
            <w:tcW w:w="1447" w:type="pct"/>
          </w:tcPr>
          <w:p>
            <w:pPr>
              <w:spacing w:before="78"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10200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8"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.4571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81"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燃</w:t>
            </w:r>
            <w:r>
              <w:rPr>
                <w:rFonts w:ascii="宋体" w:hAnsi="宋体" w:cs="宋体" w:eastAsiaTheme="minorEastAsia"/>
                <w:snapToGrid w:val="0"/>
                <w:color w:val="000000"/>
                <w:spacing w:val="6"/>
                <w:kern w:val="0"/>
                <w:sz w:val="18"/>
                <w:szCs w:val="18"/>
              </w:rPr>
              <w:t>料油</w:t>
            </w:r>
          </w:p>
        </w:tc>
        <w:tc>
          <w:tcPr>
            <w:tcW w:w="1447" w:type="pct"/>
          </w:tcPr>
          <w:p>
            <w:pPr>
              <w:spacing w:before="80"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10000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0"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.4286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631" w:type="pct"/>
          </w:tcPr>
          <w:p>
            <w:pPr>
              <w:spacing w:before="80" w:line="229" w:lineRule="auto"/>
              <w:ind w:left="11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0"/>
                <w:kern w:val="0"/>
                <w:sz w:val="18"/>
                <w:szCs w:val="18"/>
              </w:rPr>
              <w:t>液</w:t>
            </w:r>
            <w:r>
              <w:rPr>
                <w:rFonts w:ascii="宋体" w:hAnsi="宋体" w:cs="宋体" w:eastAsiaTheme="minorEastAsia"/>
                <w:snapToGrid w:val="0"/>
                <w:color w:val="000000"/>
                <w:spacing w:val="7"/>
                <w:kern w:val="0"/>
                <w:sz w:val="18"/>
                <w:szCs w:val="18"/>
              </w:rPr>
              <w:t>化石油气</w:t>
            </w:r>
          </w:p>
        </w:tc>
        <w:tc>
          <w:tcPr>
            <w:tcW w:w="1447" w:type="pct"/>
          </w:tcPr>
          <w:p>
            <w:pPr>
              <w:spacing w:before="80"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12000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0"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.7143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78" w:line="228" w:lineRule="auto"/>
              <w:ind w:left="11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炼厂干</w:t>
            </w:r>
            <w:r>
              <w:rPr>
                <w:rFonts w:ascii="宋体" w:hAnsi="宋体" w:cs="宋体" w:eastAsiaTheme="minorEastAsia"/>
                <w:snapToGrid w:val="0"/>
                <w:color w:val="000000"/>
                <w:spacing w:val="6"/>
                <w:kern w:val="0"/>
                <w:sz w:val="18"/>
                <w:szCs w:val="18"/>
              </w:rPr>
              <w:t>气</w:t>
            </w:r>
          </w:p>
        </w:tc>
        <w:tc>
          <w:tcPr>
            <w:tcW w:w="1447" w:type="pct"/>
          </w:tcPr>
          <w:p>
            <w:pPr>
              <w:spacing w:before="79"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11000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79"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.5714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81" w:line="230"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石</w:t>
            </w:r>
            <w:r>
              <w:rPr>
                <w:rFonts w:ascii="宋体" w:hAnsi="宋体" w:cs="宋体" w:eastAsiaTheme="minorEastAsia"/>
                <w:snapToGrid w:val="0"/>
                <w:color w:val="000000"/>
                <w:spacing w:val="6"/>
                <w:kern w:val="0"/>
                <w:sz w:val="18"/>
                <w:szCs w:val="18"/>
              </w:rPr>
              <w:t>脑油</w:t>
            </w:r>
          </w:p>
        </w:tc>
        <w:tc>
          <w:tcPr>
            <w:tcW w:w="1447" w:type="pct"/>
          </w:tcPr>
          <w:p>
            <w:pPr>
              <w:spacing w:before="81"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10500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1"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.5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631" w:type="pct"/>
          </w:tcPr>
          <w:p>
            <w:pPr>
              <w:spacing w:before="81" w:line="229" w:lineRule="auto"/>
              <w:ind w:left="11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6"/>
                <w:kern w:val="0"/>
                <w:sz w:val="18"/>
                <w:szCs w:val="18"/>
              </w:rPr>
              <w:t>润滑油</w:t>
            </w:r>
          </w:p>
        </w:tc>
        <w:tc>
          <w:tcPr>
            <w:tcW w:w="1447" w:type="pct"/>
          </w:tcPr>
          <w:p>
            <w:pPr>
              <w:spacing w:before="81"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990</w:t>
            </w:r>
            <w:r>
              <w:rPr>
                <w:rFonts w:ascii="Times New Roman" w:hAnsi="Times New Roman" w:eastAsia="Times New Roman" w:cs="Arial"/>
                <w:snapToGrid w:val="0"/>
                <w:color w:val="000000"/>
                <w:spacing w:val="1"/>
                <w:kern w:val="0"/>
                <w:position w:val="1"/>
                <w:sz w:val="18"/>
                <w:szCs w:val="18"/>
              </w:rPr>
              <w:t xml:space="preserve">0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1"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5"/>
                <w:kern w:val="0"/>
                <w:position w:val="1"/>
                <w:sz w:val="18"/>
                <w:szCs w:val="18"/>
              </w:rPr>
              <w:t xml:space="preserve">1.4143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w:t>
            </w:r>
            <w:r>
              <w:rPr>
                <w:rFonts w:ascii="宋体" w:hAnsi="宋体" w:cs="宋体" w:eastAsiaTheme="minorEastAsia"/>
                <w:snapToGrid w:val="0"/>
                <w:color w:val="000000"/>
                <w:spacing w:val="3"/>
                <w:kern w:val="0"/>
                <w:position w:val="1"/>
                <w:sz w:val="18"/>
                <w:szCs w:val="18"/>
              </w:rPr>
              <w:t>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631" w:type="pct"/>
          </w:tcPr>
          <w:p>
            <w:pPr>
              <w:spacing w:before="80" w:line="229"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石</w:t>
            </w:r>
            <w:r>
              <w:rPr>
                <w:rFonts w:ascii="宋体" w:hAnsi="宋体" w:cs="宋体" w:eastAsiaTheme="minorEastAsia"/>
                <w:snapToGrid w:val="0"/>
                <w:color w:val="000000"/>
                <w:spacing w:val="4"/>
                <w:kern w:val="0"/>
                <w:sz w:val="18"/>
                <w:szCs w:val="18"/>
              </w:rPr>
              <w:t>蜡</w:t>
            </w:r>
          </w:p>
        </w:tc>
        <w:tc>
          <w:tcPr>
            <w:tcW w:w="1447" w:type="pct"/>
          </w:tcPr>
          <w:p>
            <w:pPr>
              <w:spacing w:before="80"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955</w:t>
            </w:r>
            <w:r>
              <w:rPr>
                <w:rFonts w:ascii="Times New Roman" w:hAnsi="Times New Roman" w:eastAsia="Times New Roman" w:cs="Arial"/>
                <w:snapToGrid w:val="0"/>
                <w:color w:val="000000"/>
                <w:spacing w:val="1"/>
                <w:kern w:val="0"/>
                <w:position w:val="1"/>
                <w:sz w:val="18"/>
                <w:szCs w:val="18"/>
              </w:rPr>
              <w:t xml:space="preserve">0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0"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.3648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83" w:line="228" w:lineRule="auto"/>
              <w:ind w:left="11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6"/>
                <w:kern w:val="0"/>
                <w:sz w:val="18"/>
                <w:szCs w:val="18"/>
              </w:rPr>
              <w:t>溶剂</w:t>
            </w:r>
            <w:r>
              <w:rPr>
                <w:rFonts w:ascii="宋体" w:hAnsi="宋体" w:cs="宋体" w:eastAsiaTheme="minorEastAsia"/>
                <w:snapToGrid w:val="0"/>
                <w:color w:val="000000"/>
                <w:spacing w:val="5"/>
                <w:kern w:val="0"/>
                <w:sz w:val="18"/>
                <w:szCs w:val="18"/>
              </w:rPr>
              <w:t>油</w:t>
            </w:r>
          </w:p>
        </w:tc>
        <w:tc>
          <w:tcPr>
            <w:tcW w:w="1447" w:type="pct"/>
          </w:tcPr>
          <w:p>
            <w:pPr>
              <w:spacing w:before="83"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10270</w:t>
            </w:r>
            <w:r>
              <w:rPr>
                <w:rFonts w:ascii="Times New Roman" w:hAnsi="Times New Roman" w:eastAsia="Times New Roman" w:cs="Arial"/>
                <w:snapToGrid w:val="0"/>
                <w:color w:val="000000"/>
                <w:spacing w:val="1"/>
                <w:kern w:val="0"/>
                <w:position w:val="1"/>
                <w:sz w:val="18"/>
                <w:szCs w:val="18"/>
              </w:rPr>
              <w:t xml:space="preserve">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3"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.4672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631" w:type="pct"/>
          </w:tcPr>
          <w:p>
            <w:pPr>
              <w:spacing w:before="83" w:line="230" w:lineRule="auto"/>
              <w:ind w:left="1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石</w:t>
            </w:r>
            <w:r>
              <w:rPr>
                <w:rFonts w:ascii="宋体" w:hAnsi="宋体" w:cs="宋体" w:eastAsiaTheme="minorEastAsia"/>
                <w:snapToGrid w:val="0"/>
                <w:color w:val="000000"/>
                <w:spacing w:val="6"/>
                <w:kern w:val="0"/>
                <w:sz w:val="18"/>
                <w:szCs w:val="18"/>
              </w:rPr>
              <w:t>油焦</w:t>
            </w:r>
          </w:p>
        </w:tc>
        <w:tc>
          <w:tcPr>
            <w:tcW w:w="1447" w:type="pct"/>
          </w:tcPr>
          <w:p>
            <w:pPr>
              <w:spacing w:before="83" w:line="250" w:lineRule="exact"/>
              <w:ind w:left="11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position w:val="1"/>
                <w:sz w:val="18"/>
                <w:szCs w:val="18"/>
              </w:rPr>
              <w:t xml:space="preserve">约 </w:t>
            </w:r>
            <w:r>
              <w:rPr>
                <w:rFonts w:ascii="Times New Roman" w:hAnsi="Times New Roman" w:eastAsia="Times New Roman" w:cs="Arial"/>
                <w:snapToGrid w:val="0"/>
                <w:color w:val="000000"/>
                <w:spacing w:val="2"/>
                <w:kern w:val="0"/>
                <w:position w:val="1"/>
                <w:sz w:val="18"/>
                <w:szCs w:val="18"/>
              </w:rPr>
              <w:t>764</w:t>
            </w:r>
            <w:r>
              <w:rPr>
                <w:rFonts w:ascii="Times New Roman" w:hAnsi="Times New Roman" w:eastAsia="Times New Roman" w:cs="Arial"/>
                <w:snapToGrid w:val="0"/>
                <w:color w:val="000000"/>
                <w:spacing w:val="1"/>
                <w:kern w:val="0"/>
                <w:position w:val="1"/>
                <w:sz w:val="18"/>
                <w:szCs w:val="18"/>
              </w:rPr>
              <w:t xml:space="preserve">0 </w:t>
            </w:r>
            <w:r>
              <w:rPr>
                <w:rFonts w:ascii="宋体" w:hAnsi="宋体" w:cs="宋体" w:eastAsiaTheme="minorEastAsia"/>
                <w:snapToGrid w:val="0"/>
                <w:color w:val="000000"/>
                <w:spacing w:val="1"/>
                <w:kern w:val="0"/>
                <w:position w:val="1"/>
                <w:sz w:val="18"/>
                <w:szCs w:val="18"/>
              </w:rPr>
              <w:t>千卡</w:t>
            </w:r>
            <w:r>
              <w:rPr>
                <w:rFonts w:ascii="Times New Roman" w:hAnsi="Times New Roman" w:eastAsia="Times New Roman" w:cs="Arial"/>
                <w:snapToGrid w:val="0"/>
                <w:color w:val="000000"/>
                <w:spacing w:val="1"/>
                <w:kern w:val="0"/>
                <w:position w:val="1"/>
                <w:sz w:val="18"/>
                <w:szCs w:val="18"/>
              </w:rPr>
              <w:t>/</w:t>
            </w:r>
            <w:r>
              <w:rPr>
                <w:rFonts w:ascii="宋体" w:hAnsi="宋体" w:cs="宋体" w:eastAsiaTheme="minorEastAsia"/>
                <w:snapToGrid w:val="0"/>
                <w:color w:val="000000"/>
                <w:spacing w:val="1"/>
                <w:kern w:val="0"/>
                <w:position w:val="1"/>
                <w:sz w:val="18"/>
                <w:szCs w:val="18"/>
              </w:rPr>
              <w:t>千克</w:t>
            </w:r>
          </w:p>
        </w:tc>
        <w:tc>
          <w:tcPr>
            <w:tcW w:w="1922" w:type="pct"/>
          </w:tcPr>
          <w:p>
            <w:pPr>
              <w:spacing w:before="83" w:line="250" w:lineRule="exact"/>
              <w:ind w:left="127"/>
              <w:rPr>
                <w:rFonts w:ascii="宋体" w:hAnsi="宋体" w:cs="宋体" w:eastAsiaTheme="minorEastAsia"/>
                <w:snapToGrid w:val="0"/>
                <w:color w:val="000000"/>
                <w:kern w:val="0"/>
                <w:sz w:val="18"/>
                <w:szCs w:val="18"/>
              </w:rPr>
            </w:pPr>
            <w:r>
              <w:rPr>
                <w:rFonts w:ascii="Times New Roman" w:hAnsi="Times New Roman" w:eastAsia="Times New Roman" w:cs="Arial"/>
                <w:snapToGrid w:val="0"/>
                <w:color w:val="000000"/>
                <w:spacing w:val="8"/>
                <w:kern w:val="0"/>
                <w:position w:val="1"/>
                <w:sz w:val="18"/>
                <w:szCs w:val="18"/>
              </w:rPr>
              <w:t>1</w:t>
            </w:r>
            <w:r>
              <w:rPr>
                <w:rFonts w:ascii="Times New Roman" w:hAnsi="Times New Roman" w:eastAsia="Times New Roman" w:cs="Arial"/>
                <w:snapToGrid w:val="0"/>
                <w:color w:val="000000"/>
                <w:spacing w:val="5"/>
                <w:kern w:val="0"/>
                <w:position w:val="1"/>
                <w:sz w:val="18"/>
                <w:szCs w:val="18"/>
              </w:rPr>
              <w:t xml:space="preserve">.0918 </w:t>
            </w:r>
            <w:r>
              <w:rPr>
                <w:rFonts w:ascii="宋体" w:hAnsi="宋体" w:cs="宋体" w:eastAsiaTheme="minorEastAsia"/>
                <w:snapToGrid w:val="0"/>
                <w:color w:val="000000"/>
                <w:spacing w:val="5"/>
                <w:kern w:val="0"/>
                <w:position w:val="1"/>
                <w:sz w:val="18"/>
                <w:szCs w:val="18"/>
              </w:rPr>
              <w:t>千克标准煤</w:t>
            </w:r>
            <w:r>
              <w:rPr>
                <w:rFonts w:ascii="Times New Roman" w:hAnsi="Times New Roman" w:eastAsia="Times New Roman" w:cs="Arial"/>
                <w:snapToGrid w:val="0"/>
                <w:color w:val="000000"/>
                <w:spacing w:val="5"/>
                <w:kern w:val="0"/>
                <w:position w:val="1"/>
                <w:sz w:val="18"/>
                <w:szCs w:val="18"/>
              </w:rPr>
              <w:t>/</w:t>
            </w:r>
            <w:r>
              <w:rPr>
                <w:rFonts w:ascii="宋体" w:hAnsi="宋体" w:cs="宋体" w:eastAsiaTheme="minorEastAsia"/>
                <w:snapToGrid w:val="0"/>
                <w:color w:val="000000"/>
                <w:spacing w:val="5"/>
                <w:kern w:val="0"/>
                <w:position w:val="1"/>
                <w:sz w:val="18"/>
                <w:szCs w:val="18"/>
              </w:rPr>
              <w:t>千克</w:t>
            </w:r>
          </w:p>
        </w:tc>
      </w:tr>
    </w:tbl>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r>
        <w:rPr>
          <w:rFonts w:ascii="黑体" w:hAnsi="黑体" w:eastAsia="黑体"/>
          <w:kern w:val="0"/>
          <w:szCs w:val="20"/>
        </w:rPr>
        <w:br w:type="page"/>
      </w:r>
      <w:r>
        <w:rPr>
          <w:rFonts w:hint="eastAsia" w:ascii="黑体" w:hAnsi="黑体" w:eastAsia="黑体"/>
          <w:kern w:val="0"/>
          <w:szCs w:val="20"/>
        </w:rPr>
        <w:t>表A</w:t>
      </w:r>
      <w:r>
        <w:rPr>
          <w:rFonts w:ascii="黑体" w:hAnsi="黑体" w:eastAsia="黑体"/>
          <w:kern w:val="0"/>
          <w:szCs w:val="20"/>
        </w:rPr>
        <w:t>.1(</w:t>
      </w:r>
      <w:r>
        <w:rPr>
          <w:rFonts w:hint="eastAsia" w:ascii="黑体" w:hAnsi="黑体" w:eastAsia="黑体"/>
          <w:kern w:val="0"/>
          <w:szCs w:val="20"/>
        </w:rPr>
        <w:t>续)</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0" w:line="230" w:lineRule="auto"/>
              <w:ind w:left="1004"/>
              <w:rPr>
                <w:rFonts w:ascii="宋体" w:hAnsi="宋体" w:cs="宋体" w:eastAsiaTheme="minorEastAsia"/>
                <w:b/>
                <w:kern w:val="0"/>
                <w:sz w:val="18"/>
                <w:szCs w:val="18"/>
              </w:rPr>
            </w:pPr>
            <w:r>
              <w:rPr>
                <w:rFonts w:ascii="宋体" w:hAnsi="宋体" w:cs="宋体" w:eastAsiaTheme="minorEastAsia"/>
                <w:b/>
                <w:spacing w:val="6"/>
                <w:kern w:val="0"/>
                <w:sz w:val="18"/>
                <w:szCs w:val="18"/>
              </w:rPr>
              <w:t>能</w:t>
            </w:r>
            <w:r>
              <w:rPr>
                <w:rFonts w:ascii="宋体" w:hAnsi="宋体" w:cs="宋体" w:eastAsiaTheme="minorEastAsia"/>
                <w:b/>
                <w:spacing w:val="5"/>
                <w:kern w:val="0"/>
                <w:sz w:val="18"/>
                <w:szCs w:val="18"/>
              </w:rPr>
              <w:t>源名称</w:t>
            </w:r>
          </w:p>
        </w:tc>
        <w:tc>
          <w:tcPr>
            <w:tcW w:w="3115" w:type="dxa"/>
          </w:tcPr>
          <w:p>
            <w:pPr>
              <w:spacing w:before="80" w:line="229" w:lineRule="auto"/>
              <w:ind w:left="536"/>
              <w:rPr>
                <w:rFonts w:ascii="宋体" w:hAnsi="宋体" w:cs="宋体" w:eastAsiaTheme="minorEastAsia"/>
                <w:b/>
                <w:kern w:val="0"/>
                <w:sz w:val="18"/>
                <w:szCs w:val="18"/>
              </w:rPr>
            </w:pPr>
            <w:r>
              <w:rPr>
                <w:rFonts w:ascii="宋体" w:hAnsi="宋体" w:cs="宋体" w:eastAsiaTheme="minorEastAsia"/>
                <w:b/>
                <w:spacing w:val="11"/>
                <w:kern w:val="0"/>
                <w:sz w:val="18"/>
                <w:szCs w:val="18"/>
              </w:rPr>
              <w:t>平</w:t>
            </w:r>
            <w:r>
              <w:rPr>
                <w:rFonts w:ascii="宋体" w:hAnsi="宋体" w:cs="宋体" w:eastAsiaTheme="minorEastAsia"/>
                <w:b/>
                <w:spacing w:val="8"/>
                <w:kern w:val="0"/>
                <w:sz w:val="18"/>
                <w:szCs w:val="18"/>
              </w:rPr>
              <w:t>均低位发热量</w:t>
            </w:r>
          </w:p>
        </w:tc>
        <w:tc>
          <w:tcPr>
            <w:tcW w:w="3115" w:type="dxa"/>
          </w:tcPr>
          <w:p>
            <w:pPr>
              <w:spacing w:before="81" w:line="228" w:lineRule="auto"/>
              <w:ind w:left="843"/>
              <w:rPr>
                <w:rFonts w:ascii="宋体" w:hAnsi="宋体" w:cs="宋体" w:eastAsiaTheme="minorEastAsia"/>
                <w:b/>
                <w:kern w:val="0"/>
                <w:sz w:val="18"/>
                <w:szCs w:val="18"/>
              </w:rPr>
            </w:pPr>
            <w:r>
              <w:rPr>
                <w:rFonts w:ascii="宋体" w:hAnsi="宋体" w:cs="宋体" w:eastAsiaTheme="minorEastAsia"/>
                <w:b/>
                <w:spacing w:val="12"/>
                <w:kern w:val="0"/>
                <w:sz w:val="18"/>
                <w:szCs w:val="18"/>
              </w:rPr>
              <w:t>参</w:t>
            </w:r>
            <w:r>
              <w:rPr>
                <w:rFonts w:ascii="宋体" w:hAnsi="宋体" w:cs="宋体" w:eastAsiaTheme="minorEastAsia"/>
                <w:b/>
                <w:spacing w:val="8"/>
                <w:kern w:val="0"/>
                <w:sz w:val="18"/>
                <w:szCs w:val="18"/>
              </w:rPr>
              <w:t>考折标准煤系数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0" w:line="228" w:lineRule="auto"/>
              <w:ind w:left="113"/>
              <w:rPr>
                <w:rFonts w:ascii="宋体" w:hAnsi="宋体" w:cs="宋体" w:eastAsiaTheme="minorEastAsia"/>
                <w:kern w:val="0"/>
                <w:sz w:val="18"/>
                <w:szCs w:val="18"/>
              </w:rPr>
            </w:pPr>
            <w:r>
              <w:rPr>
                <w:rFonts w:ascii="宋体" w:hAnsi="宋体" w:cs="宋体" w:eastAsiaTheme="minorEastAsia"/>
                <w:spacing w:val="7"/>
                <w:kern w:val="0"/>
                <w:sz w:val="18"/>
                <w:szCs w:val="18"/>
              </w:rPr>
              <w:t>石油沥青</w:t>
            </w:r>
          </w:p>
        </w:tc>
        <w:tc>
          <w:tcPr>
            <w:tcW w:w="3115" w:type="dxa"/>
          </w:tcPr>
          <w:p>
            <w:pPr>
              <w:spacing w:before="80"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931</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0" w:line="250" w:lineRule="exact"/>
              <w:ind w:left="127"/>
              <w:rPr>
                <w:rFonts w:ascii="宋体" w:hAnsi="宋体" w:cs="宋体" w:eastAsiaTheme="minorEastAsia"/>
                <w:kern w:val="0"/>
                <w:sz w:val="18"/>
                <w:szCs w:val="18"/>
              </w:rPr>
            </w:pPr>
            <w:r>
              <w:rPr>
                <w:rFonts w:ascii="Times New Roman" w:hAnsi="Times New Roman" w:eastAsia="Times New Roman" w:cs="Arial"/>
                <w:spacing w:val="8"/>
                <w:kern w:val="0"/>
                <w:position w:val="1"/>
                <w:sz w:val="18"/>
                <w:szCs w:val="18"/>
              </w:rPr>
              <w:t>1</w:t>
            </w:r>
            <w:r>
              <w:rPr>
                <w:rFonts w:ascii="Times New Roman" w:hAnsi="Times New Roman" w:eastAsia="Times New Roman" w:cs="Arial"/>
                <w:spacing w:val="5"/>
                <w:kern w:val="0"/>
                <w:position w:val="1"/>
                <w:sz w:val="18"/>
                <w:szCs w:val="18"/>
              </w:rPr>
              <w:t xml:space="preserve">.3307 </w:t>
            </w:r>
            <w:r>
              <w:rPr>
                <w:rFonts w:ascii="宋体" w:hAnsi="宋体" w:cs="宋体" w:eastAsiaTheme="minorEastAsia"/>
                <w:spacing w:val="5"/>
                <w:kern w:val="0"/>
                <w:position w:val="1"/>
                <w:sz w:val="18"/>
                <w:szCs w:val="18"/>
              </w:rPr>
              <w:t>千克标准煤</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3" w:line="229" w:lineRule="auto"/>
              <w:ind w:left="113"/>
              <w:rPr>
                <w:rFonts w:ascii="宋体" w:hAnsi="宋体" w:cs="宋体" w:eastAsiaTheme="minorEastAsia"/>
                <w:kern w:val="0"/>
                <w:sz w:val="18"/>
                <w:szCs w:val="18"/>
              </w:rPr>
            </w:pPr>
            <w:r>
              <w:rPr>
                <w:rFonts w:ascii="宋体" w:hAnsi="宋体" w:cs="宋体" w:eastAsiaTheme="minorEastAsia"/>
                <w:spacing w:val="8"/>
                <w:kern w:val="0"/>
                <w:sz w:val="18"/>
                <w:szCs w:val="18"/>
              </w:rPr>
              <w:t>其他石油制品</w:t>
            </w:r>
          </w:p>
        </w:tc>
        <w:tc>
          <w:tcPr>
            <w:tcW w:w="3115" w:type="dxa"/>
          </w:tcPr>
          <w:p>
            <w:pPr>
              <w:spacing w:before="83"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980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3" w:line="250" w:lineRule="exact"/>
              <w:ind w:left="127"/>
              <w:rPr>
                <w:rFonts w:ascii="宋体" w:hAnsi="宋体" w:cs="宋体" w:eastAsiaTheme="minorEastAsia"/>
                <w:kern w:val="0"/>
                <w:sz w:val="18"/>
                <w:szCs w:val="18"/>
              </w:rPr>
            </w:pPr>
            <w:r>
              <w:rPr>
                <w:rFonts w:ascii="Times New Roman" w:hAnsi="Times New Roman" w:eastAsia="Times New Roman" w:cs="Arial"/>
                <w:spacing w:val="8"/>
                <w:kern w:val="0"/>
                <w:position w:val="1"/>
                <w:sz w:val="18"/>
                <w:szCs w:val="18"/>
              </w:rPr>
              <w:t>1</w:t>
            </w:r>
            <w:r>
              <w:rPr>
                <w:rFonts w:ascii="Times New Roman" w:hAnsi="Times New Roman" w:eastAsia="Times New Roman" w:cs="Arial"/>
                <w:spacing w:val="5"/>
                <w:kern w:val="0"/>
                <w:position w:val="1"/>
                <w:sz w:val="18"/>
                <w:szCs w:val="18"/>
              </w:rPr>
              <w:t xml:space="preserve">.4 </w:t>
            </w:r>
            <w:r>
              <w:rPr>
                <w:rFonts w:ascii="宋体" w:hAnsi="宋体" w:cs="宋体" w:eastAsiaTheme="minorEastAsia"/>
                <w:spacing w:val="5"/>
                <w:kern w:val="0"/>
                <w:position w:val="1"/>
                <w:sz w:val="18"/>
                <w:szCs w:val="18"/>
              </w:rPr>
              <w:t>千克标准煤</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spacing w:before="83" w:line="229" w:lineRule="auto"/>
              <w:ind w:left="113"/>
              <w:rPr>
                <w:rFonts w:ascii="宋体" w:hAnsi="宋体" w:cs="宋体" w:eastAsiaTheme="minorEastAsia"/>
                <w:kern w:val="0"/>
                <w:sz w:val="18"/>
                <w:szCs w:val="18"/>
              </w:rPr>
            </w:pPr>
            <w:r>
              <w:rPr>
                <w:rFonts w:ascii="宋体" w:hAnsi="宋体" w:cs="宋体" w:eastAsiaTheme="minorEastAsia"/>
                <w:spacing w:val="7"/>
                <w:kern w:val="0"/>
                <w:sz w:val="18"/>
                <w:szCs w:val="18"/>
              </w:rPr>
              <w:t>煤</w:t>
            </w:r>
            <w:r>
              <w:rPr>
                <w:rFonts w:ascii="宋体" w:hAnsi="宋体" w:cs="宋体" w:eastAsiaTheme="minorEastAsia"/>
                <w:spacing w:val="6"/>
                <w:kern w:val="0"/>
                <w:sz w:val="18"/>
                <w:szCs w:val="18"/>
              </w:rPr>
              <w:t>焦油</w:t>
            </w:r>
          </w:p>
        </w:tc>
        <w:tc>
          <w:tcPr>
            <w:tcW w:w="3115" w:type="dxa"/>
          </w:tcPr>
          <w:p>
            <w:pPr>
              <w:spacing w:before="83"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800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3" w:line="250" w:lineRule="exact"/>
              <w:ind w:left="127"/>
              <w:rPr>
                <w:rFonts w:ascii="宋体" w:hAnsi="宋体" w:cs="宋体" w:eastAsiaTheme="minorEastAsia"/>
                <w:kern w:val="0"/>
                <w:sz w:val="18"/>
                <w:szCs w:val="18"/>
              </w:rPr>
            </w:pPr>
            <w:r>
              <w:rPr>
                <w:rFonts w:ascii="Times New Roman" w:hAnsi="Times New Roman" w:eastAsia="Times New Roman" w:cs="Arial"/>
                <w:spacing w:val="8"/>
                <w:kern w:val="0"/>
                <w:position w:val="1"/>
                <w:sz w:val="18"/>
                <w:szCs w:val="18"/>
              </w:rPr>
              <w:t>1</w:t>
            </w:r>
            <w:r>
              <w:rPr>
                <w:rFonts w:ascii="Times New Roman" w:hAnsi="Times New Roman" w:eastAsia="Times New Roman" w:cs="Arial"/>
                <w:spacing w:val="5"/>
                <w:kern w:val="0"/>
                <w:position w:val="1"/>
                <w:sz w:val="18"/>
                <w:szCs w:val="18"/>
              </w:rPr>
              <w:t xml:space="preserve">.1429 </w:t>
            </w:r>
            <w:r>
              <w:rPr>
                <w:rFonts w:ascii="宋体" w:hAnsi="宋体" w:cs="宋体" w:eastAsiaTheme="minorEastAsia"/>
                <w:spacing w:val="5"/>
                <w:kern w:val="0"/>
                <w:position w:val="1"/>
                <w:sz w:val="18"/>
                <w:szCs w:val="18"/>
              </w:rPr>
              <w:t>千克标准煤</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0" w:line="228" w:lineRule="auto"/>
              <w:ind w:left="113"/>
              <w:rPr>
                <w:rFonts w:ascii="宋体" w:hAnsi="宋体" w:cs="宋体" w:eastAsiaTheme="minorEastAsia"/>
                <w:kern w:val="0"/>
                <w:sz w:val="18"/>
                <w:szCs w:val="18"/>
              </w:rPr>
            </w:pPr>
            <w:r>
              <w:rPr>
                <w:rFonts w:ascii="宋体" w:hAnsi="宋体" w:cs="宋体" w:eastAsiaTheme="minorEastAsia"/>
                <w:spacing w:val="5"/>
                <w:kern w:val="0"/>
                <w:sz w:val="18"/>
                <w:szCs w:val="18"/>
              </w:rPr>
              <w:t>粗苯</w:t>
            </w:r>
          </w:p>
        </w:tc>
        <w:tc>
          <w:tcPr>
            <w:tcW w:w="3115" w:type="dxa"/>
          </w:tcPr>
          <w:p>
            <w:pPr>
              <w:spacing w:before="80"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10000</w:t>
            </w:r>
            <w:r>
              <w:rPr>
                <w:rFonts w:ascii="Times New Roman" w:hAnsi="Times New Roman" w:eastAsia="Times New Roman" w:cs="Arial"/>
                <w:spacing w:val="1"/>
                <w:kern w:val="0"/>
                <w:position w:val="1"/>
                <w:sz w:val="18"/>
                <w:szCs w:val="18"/>
              </w:rPr>
              <w:t xml:space="preserve">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0" w:line="250" w:lineRule="exact"/>
              <w:ind w:left="127"/>
              <w:rPr>
                <w:rFonts w:ascii="宋体" w:hAnsi="宋体" w:cs="宋体" w:eastAsiaTheme="minorEastAsia"/>
                <w:kern w:val="0"/>
                <w:sz w:val="18"/>
                <w:szCs w:val="18"/>
              </w:rPr>
            </w:pPr>
            <w:r>
              <w:rPr>
                <w:rFonts w:ascii="Times New Roman" w:hAnsi="Times New Roman" w:eastAsia="Times New Roman" w:cs="Arial"/>
                <w:spacing w:val="8"/>
                <w:kern w:val="0"/>
                <w:position w:val="1"/>
                <w:sz w:val="18"/>
                <w:szCs w:val="18"/>
              </w:rPr>
              <w:t>1</w:t>
            </w:r>
            <w:r>
              <w:rPr>
                <w:rFonts w:ascii="Times New Roman" w:hAnsi="Times New Roman" w:eastAsia="Times New Roman" w:cs="Arial"/>
                <w:spacing w:val="5"/>
                <w:kern w:val="0"/>
                <w:position w:val="1"/>
                <w:sz w:val="18"/>
                <w:szCs w:val="18"/>
              </w:rPr>
              <w:t xml:space="preserve">.4286 </w:t>
            </w:r>
            <w:r>
              <w:rPr>
                <w:rFonts w:ascii="宋体" w:hAnsi="宋体" w:cs="宋体" w:eastAsiaTheme="minorEastAsia"/>
                <w:spacing w:val="5"/>
                <w:kern w:val="0"/>
                <w:position w:val="1"/>
                <w:sz w:val="18"/>
                <w:szCs w:val="18"/>
              </w:rPr>
              <w:t>千克标准煤</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3" w:line="222" w:lineRule="auto"/>
              <w:ind w:left="117"/>
              <w:rPr>
                <w:rFonts w:ascii="Times New Roman" w:hAnsi="Times New Roman" w:eastAsia="Times New Roman" w:cs="Arial"/>
                <w:kern w:val="0"/>
                <w:sz w:val="18"/>
                <w:szCs w:val="18"/>
              </w:rPr>
            </w:pPr>
            <w:r>
              <w:rPr>
                <w:rFonts w:ascii="宋体" w:hAnsi="宋体" w:cs="宋体" w:eastAsiaTheme="minorEastAsia"/>
                <w:spacing w:val="6"/>
                <w:kern w:val="0"/>
                <w:sz w:val="18"/>
                <w:szCs w:val="18"/>
              </w:rPr>
              <w:t>热</w:t>
            </w:r>
            <w:r>
              <w:rPr>
                <w:rFonts w:ascii="宋体" w:hAnsi="宋体" w:cs="宋体" w:eastAsiaTheme="minorEastAsia"/>
                <w:spacing w:val="5"/>
                <w:kern w:val="0"/>
                <w:sz w:val="18"/>
                <w:szCs w:val="18"/>
              </w:rPr>
              <w:t>力</w:t>
            </w:r>
            <w:r>
              <w:rPr>
                <w:rFonts w:ascii="Times New Roman" w:hAnsi="Times New Roman" w:eastAsia="Times New Roman" w:cs="Arial"/>
                <w:spacing w:val="5"/>
                <w:kern w:val="0"/>
                <w:sz w:val="18"/>
                <w:szCs w:val="18"/>
              </w:rPr>
              <w:t>(</w:t>
            </w:r>
            <w:r>
              <w:rPr>
                <w:rFonts w:ascii="宋体" w:hAnsi="宋体" w:cs="宋体" w:eastAsiaTheme="minorEastAsia"/>
                <w:spacing w:val="5"/>
                <w:kern w:val="0"/>
                <w:sz w:val="18"/>
                <w:szCs w:val="18"/>
              </w:rPr>
              <w:t>当量</w:t>
            </w:r>
            <w:r>
              <w:rPr>
                <w:rFonts w:ascii="Times New Roman" w:hAnsi="Times New Roman" w:eastAsia="Times New Roman" w:cs="Arial"/>
                <w:spacing w:val="5"/>
                <w:kern w:val="0"/>
                <w:sz w:val="18"/>
                <w:szCs w:val="18"/>
              </w:rPr>
              <w:t>)</w:t>
            </w:r>
          </w:p>
        </w:tc>
        <w:tc>
          <w:tcPr>
            <w:tcW w:w="3115" w:type="dxa"/>
          </w:tcPr>
          <w:p>
            <w:pPr>
              <w:spacing w:before="202" w:line="134" w:lineRule="exact"/>
              <w:ind w:left="102"/>
              <w:rPr>
                <w:rFonts w:ascii="Times New Roman" w:hAnsi="Times New Roman" w:eastAsia="Times New Roman" w:cs="Arial"/>
                <w:kern w:val="0"/>
                <w:sz w:val="18"/>
                <w:szCs w:val="18"/>
              </w:rPr>
            </w:pPr>
            <w:r>
              <w:rPr>
                <w:rFonts w:ascii="Times New Roman" w:hAnsi="Times New Roman" w:eastAsia="Times New Roman" w:cs="Arial"/>
                <w:spacing w:val="12"/>
                <w:kern w:val="0"/>
                <w:position w:val="-1"/>
                <w:sz w:val="18"/>
                <w:szCs w:val="18"/>
              </w:rPr>
              <w:t>—</w:t>
            </w:r>
          </w:p>
        </w:tc>
        <w:tc>
          <w:tcPr>
            <w:tcW w:w="3115" w:type="dxa"/>
          </w:tcPr>
          <w:p>
            <w:pPr>
              <w:spacing w:before="83" w:line="250" w:lineRule="exact"/>
              <w:ind w:left="111"/>
              <w:rPr>
                <w:rFonts w:ascii="宋体" w:hAnsi="宋体" w:cs="宋体" w:eastAsiaTheme="minorEastAsia"/>
                <w:kern w:val="0"/>
                <w:sz w:val="18"/>
                <w:szCs w:val="18"/>
              </w:rPr>
            </w:pPr>
            <w:r>
              <w:rPr>
                <w:rFonts w:ascii="Times New Roman" w:hAnsi="Times New Roman" w:eastAsia="Times New Roman" w:cs="Arial"/>
                <w:spacing w:val="12"/>
                <w:kern w:val="0"/>
                <w:position w:val="1"/>
                <w:sz w:val="18"/>
                <w:szCs w:val="18"/>
              </w:rPr>
              <w:t>0</w:t>
            </w:r>
            <w:r>
              <w:rPr>
                <w:rFonts w:ascii="Times New Roman" w:hAnsi="Times New Roman" w:eastAsia="Times New Roman" w:cs="Arial"/>
                <w:spacing w:val="10"/>
                <w:kern w:val="0"/>
                <w:position w:val="1"/>
                <w:sz w:val="18"/>
                <w:szCs w:val="18"/>
              </w:rPr>
              <w:t>.</w:t>
            </w:r>
            <w:r>
              <w:rPr>
                <w:rFonts w:ascii="Times New Roman" w:hAnsi="Times New Roman" w:eastAsia="Times New Roman" w:cs="Arial"/>
                <w:spacing w:val="6"/>
                <w:kern w:val="0"/>
                <w:position w:val="1"/>
                <w:sz w:val="18"/>
                <w:szCs w:val="18"/>
              </w:rPr>
              <w:t xml:space="preserve">0341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百万焦耳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3" w:line="222" w:lineRule="auto"/>
              <w:ind w:left="136"/>
              <w:rPr>
                <w:rFonts w:ascii="Times New Roman" w:hAnsi="Times New Roman" w:eastAsia="Times New Roman" w:cs="Arial"/>
                <w:kern w:val="0"/>
                <w:sz w:val="18"/>
                <w:szCs w:val="18"/>
              </w:rPr>
            </w:pPr>
            <w:r>
              <w:rPr>
                <w:rFonts w:ascii="宋体" w:hAnsi="宋体" w:cs="宋体" w:eastAsiaTheme="minorEastAsia"/>
                <w:spacing w:val="2"/>
                <w:kern w:val="0"/>
                <w:sz w:val="18"/>
                <w:szCs w:val="18"/>
              </w:rPr>
              <w:t>电力</w:t>
            </w:r>
            <w:r>
              <w:rPr>
                <w:rFonts w:ascii="Times New Roman" w:hAnsi="Times New Roman" w:eastAsia="Times New Roman" w:cs="Arial"/>
                <w:spacing w:val="2"/>
                <w:kern w:val="0"/>
                <w:sz w:val="18"/>
                <w:szCs w:val="18"/>
              </w:rPr>
              <w:t>(</w:t>
            </w:r>
            <w:r>
              <w:rPr>
                <w:rFonts w:ascii="宋体" w:hAnsi="宋体" w:cs="宋体" w:eastAsiaTheme="minorEastAsia"/>
                <w:spacing w:val="2"/>
                <w:kern w:val="0"/>
                <w:sz w:val="18"/>
                <w:szCs w:val="18"/>
              </w:rPr>
              <w:t>当量</w:t>
            </w:r>
            <w:r>
              <w:rPr>
                <w:rFonts w:ascii="Times New Roman" w:hAnsi="Times New Roman" w:eastAsia="Times New Roman" w:cs="Arial"/>
                <w:spacing w:val="2"/>
                <w:kern w:val="0"/>
                <w:sz w:val="18"/>
                <w:szCs w:val="18"/>
              </w:rPr>
              <w:t>)</w:t>
            </w:r>
          </w:p>
        </w:tc>
        <w:tc>
          <w:tcPr>
            <w:tcW w:w="3115" w:type="dxa"/>
          </w:tcPr>
          <w:p>
            <w:pPr>
              <w:spacing w:before="83" w:line="251" w:lineRule="exact"/>
              <w:ind w:left="116"/>
              <w:rPr>
                <w:rFonts w:ascii="宋体" w:hAnsi="宋体" w:cs="宋体" w:eastAsiaTheme="minorEastAsia"/>
                <w:kern w:val="0"/>
                <w:sz w:val="18"/>
                <w:szCs w:val="18"/>
              </w:rPr>
            </w:pPr>
            <w:r>
              <w:rPr>
                <w:rFonts w:ascii="Times New Roman" w:hAnsi="Times New Roman" w:eastAsia="Times New Roman" w:cs="Arial"/>
                <w:spacing w:val="10"/>
                <w:kern w:val="0"/>
                <w:position w:val="1"/>
                <w:sz w:val="18"/>
                <w:szCs w:val="18"/>
              </w:rPr>
              <w:t>8</w:t>
            </w:r>
            <w:r>
              <w:rPr>
                <w:rFonts w:ascii="Times New Roman" w:hAnsi="Times New Roman" w:eastAsia="Times New Roman" w:cs="Arial"/>
                <w:spacing w:val="6"/>
                <w:kern w:val="0"/>
                <w:position w:val="1"/>
                <w:sz w:val="18"/>
                <w:szCs w:val="18"/>
              </w:rPr>
              <w:t>6</w:t>
            </w:r>
            <w:r>
              <w:rPr>
                <w:rFonts w:ascii="Times New Roman" w:hAnsi="Times New Roman" w:eastAsia="Times New Roman" w:cs="Arial"/>
                <w:spacing w:val="5"/>
                <w:kern w:val="0"/>
                <w:position w:val="1"/>
                <w:sz w:val="18"/>
                <w:szCs w:val="18"/>
              </w:rPr>
              <w:t xml:space="preserve">0 </w:t>
            </w:r>
            <w:r>
              <w:rPr>
                <w:rFonts w:ascii="宋体" w:hAnsi="宋体" w:cs="宋体" w:eastAsiaTheme="minorEastAsia"/>
                <w:spacing w:val="5"/>
                <w:kern w:val="0"/>
                <w:position w:val="1"/>
                <w:sz w:val="18"/>
                <w:szCs w:val="18"/>
              </w:rPr>
              <w:t>千卡</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千瓦时</w:t>
            </w:r>
          </w:p>
        </w:tc>
        <w:tc>
          <w:tcPr>
            <w:tcW w:w="3115" w:type="dxa"/>
          </w:tcPr>
          <w:p>
            <w:pPr>
              <w:spacing w:before="83" w:line="250" w:lineRule="exact"/>
              <w:ind w:left="111"/>
              <w:rPr>
                <w:rFonts w:ascii="宋体" w:hAnsi="宋体" w:cs="宋体" w:eastAsiaTheme="minorEastAsia"/>
                <w:kern w:val="0"/>
                <w:sz w:val="18"/>
                <w:szCs w:val="18"/>
              </w:rPr>
            </w:pPr>
            <w:r>
              <w:rPr>
                <w:rFonts w:ascii="Times New Roman" w:hAnsi="Times New Roman" w:eastAsia="Times New Roman" w:cs="Arial"/>
                <w:spacing w:val="12"/>
                <w:kern w:val="0"/>
                <w:position w:val="1"/>
                <w:sz w:val="18"/>
                <w:szCs w:val="18"/>
              </w:rPr>
              <w:t>0</w:t>
            </w:r>
            <w:r>
              <w:rPr>
                <w:rFonts w:ascii="Times New Roman" w:hAnsi="Times New Roman" w:eastAsia="Times New Roman" w:cs="Arial"/>
                <w:spacing w:val="7"/>
                <w:kern w:val="0"/>
                <w:position w:val="1"/>
                <w:sz w:val="18"/>
                <w:szCs w:val="18"/>
              </w:rPr>
              <w:t>.</w:t>
            </w:r>
            <w:r>
              <w:rPr>
                <w:rFonts w:ascii="Times New Roman" w:hAnsi="Times New Roman" w:eastAsia="Times New Roman" w:cs="Arial"/>
                <w:spacing w:val="6"/>
                <w:kern w:val="0"/>
                <w:position w:val="1"/>
                <w:sz w:val="18"/>
                <w:szCs w:val="18"/>
              </w:rPr>
              <w:t xml:space="preserve">1229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spacing w:before="81" w:line="228" w:lineRule="auto"/>
              <w:ind w:left="118"/>
              <w:rPr>
                <w:rFonts w:ascii="宋体" w:hAnsi="宋体" w:cs="宋体" w:eastAsiaTheme="minorEastAsia"/>
                <w:kern w:val="0"/>
                <w:sz w:val="18"/>
                <w:szCs w:val="18"/>
              </w:rPr>
            </w:pPr>
            <w:r>
              <w:rPr>
                <w:rFonts w:ascii="宋体" w:hAnsi="宋体" w:cs="宋体" w:eastAsiaTheme="minorEastAsia"/>
                <w:spacing w:val="6"/>
                <w:kern w:val="0"/>
                <w:sz w:val="18"/>
                <w:szCs w:val="18"/>
              </w:rPr>
              <w:t>高炉煤</w:t>
            </w:r>
            <w:r>
              <w:rPr>
                <w:rFonts w:ascii="宋体" w:hAnsi="宋体" w:cs="宋体" w:eastAsiaTheme="minorEastAsia"/>
                <w:spacing w:val="5"/>
                <w:kern w:val="0"/>
                <w:sz w:val="18"/>
                <w:szCs w:val="18"/>
              </w:rPr>
              <w:t>气</w:t>
            </w:r>
          </w:p>
        </w:tc>
        <w:tc>
          <w:tcPr>
            <w:tcW w:w="3115" w:type="dxa"/>
          </w:tcPr>
          <w:p>
            <w:pPr>
              <w:spacing w:before="80"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 xml:space="preserve">900 </w:t>
            </w:r>
            <w:r>
              <w:rPr>
                <w:rFonts w:ascii="宋体" w:hAnsi="宋体" w:cs="宋体" w:eastAsiaTheme="minorEastAsia"/>
                <w:spacing w:val="2"/>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立方米</w:t>
            </w:r>
          </w:p>
        </w:tc>
        <w:tc>
          <w:tcPr>
            <w:tcW w:w="3115" w:type="dxa"/>
          </w:tcPr>
          <w:p>
            <w:pPr>
              <w:spacing w:before="80" w:line="250" w:lineRule="exact"/>
              <w:ind w:left="127"/>
              <w:rPr>
                <w:rFonts w:ascii="宋体" w:hAnsi="宋体" w:cs="宋体" w:eastAsiaTheme="minorEastAsia"/>
                <w:kern w:val="0"/>
                <w:sz w:val="18"/>
                <w:szCs w:val="18"/>
              </w:rPr>
            </w:pPr>
            <w:r>
              <w:rPr>
                <w:rFonts w:ascii="Times New Roman" w:hAnsi="Times New Roman" w:eastAsia="Times New Roman" w:cs="Arial"/>
                <w:spacing w:val="10"/>
                <w:kern w:val="0"/>
                <w:position w:val="1"/>
                <w:sz w:val="18"/>
                <w:szCs w:val="18"/>
              </w:rPr>
              <w:t>1</w:t>
            </w:r>
            <w:r>
              <w:rPr>
                <w:rFonts w:ascii="Times New Roman" w:hAnsi="Times New Roman" w:eastAsia="Times New Roman" w:cs="Arial"/>
                <w:spacing w:val="6"/>
                <w:kern w:val="0"/>
                <w:position w:val="1"/>
                <w:sz w:val="18"/>
                <w:szCs w:val="18"/>
              </w:rPr>
              <w:t>.</w:t>
            </w:r>
            <w:r>
              <w:rPr>
                <w:rFonts w:ascii="Times New Roman" w:hAnsi="Times New Roman" w:eastAsia="Times New Roman" w:cs="Arial"/>
                <w:spacing w:val="5"/>
                <w:kern w:val="0"/>
                <w:position w:val="1"/>
                <w:sz w:val="18"/>
                <w:szCs w:val="18"/>
              </w:rPr>
              <w:t xml:space="preserve">286 </w:t>
            </w:r>
            <w:r>
              <w:rPr>
                <w:rFonts w:ascii="宋体" w:hAnsi="宋体" w:cs="宋体" w:eastAsiaTheme="minorEastAsia"/>
                <w:spacing w:val="5"/>
                <w:kern w:val="0"/>
                <w:position w:val="1"/>
                <w:sz w:val="18"/>
                <w:szCs w:val="18"/>
              </w:rPr>
              <w:t>吨标准煤</w:t>
            </w:r>
            <w:r>
              <w:rPr>
                <w:rFonts w:ascii="Times New Roman" w:hAnsi="Times New Roman" w:eastAsia="Times New Roman" w:cs="Arial"/>
                <w:spacing w:val="5"/>
                <w:kern w:val="0"/>
                <w:position w:val="1"/>
                <w:sz w:val="18"/>
                <w:szCs w:val="18"/>
              </w:rPr>
              <w:t>/</w:t>
            </w:r>
            <w:r>
              <w:rPr>
                <w:rFonts w:ascii="宋体" w:hAnsi="宋体" w:cs="宋体" w:eastAsiaTheme="minorEastAsia"/>
                <w:spacing w:val="5"/>
                <w:kern w:val="0"/>
                <w:position w:val="1"/>
                <w:sz w:val="18"/>
                <w:szCs w:val="18"/>
              </w:rPr>
              <w:t>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3" w:line="229" w:lineRule="auto"/>
              <w:ind w:left="113"/>
              <w:rPr>
                <w:rFonts w:ascii="宋体" w:hAnsi="宋体" w:cs="宋体" w:eastAsiaTheme="minorEastAsia"/>
                <w:kern w:val="0"/>
                <w:sz w:val="18"/>
                <w:szCs w:val="18"/>
              </w:rPr>
            </w:pPr>
            <w:r>
              <w:rPr>
                <w:rFonts w:ascii="宋体" w:hAnsi="宋体" w:cs="宋体" w:eastAsiaTheme="minorEastAsia"/>
                <w:spacing w:val="7"/>
                <w:kern w:val="0"/>
                <w:sz w:val="18"/>
                <w:szCs w:val="18"/>
              </w:rPr>
              <w:t>转炉煤气</w:t>
            </w:r>
          </w:p>
        </w:tc>
        <w:tc>
          <w:tcPr>
            <w:tcW w:w="3115" w:type="dxa"/>
          </w:tcPr>
          <w:p>
            <w:pPr>
              <w:spacing w:before="83"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 xml:space="preserve">1900 </w:t>
            </w:r>
            <w:r>
              <w:rPr>
                <w:rFonts w:ascii="宋体" w:hAnsi="宋体" w:cs="宋体" w:eastAsiaTheme="minorEastAsia"/>
                <w:spacing w:val="2"/>
                <w:kern w:val="0"/>
                <w:position w:val="1"/>
                <w:sz w:val="18"/>
                <w:szCs w:val="18"/>
              </w:rPr>
              <w:t>千卡</w:t>
            </w:r>
            <w:r>
              <w:rPr>
                <w:rFonts w:ascii="Times New Roman" w:hAnsi="Times New Roman" w:eastAsia="Times New Roman" w:cs="Arial"/>
                <w:spacing w:val="2"/>
                <w:kern w:val="0"/>
                <w:position w:val="1"/>
                <w:sz w:val="18"/>
                <w:szCs w:val="18"/>
              </w:rPr>
              <w:t>/</w:t>
            </w:r>
            <w:r>
              <w:rPr>
                <w:rFonts w:ascii="宋体" w:hAnsi="宋体" w:cs="宋体" w:eastAsiaTheme="minorEastAsia"/>
                <w:spacing w:val="2"/>
                <w:kern w:val="0"/>
                <w:position w:val="1"/>
                <w:sz w:val="18"/>
                <w:szCs w:val="18"/>
              </w:rPr>
              <w:t>立方米</w:t>
            </w:r>
          </w:p>
        </w:tc>
        <w:tc>
          <w:tcPr>
            <w:tcW w:w="3115" w:type="dxa"/>
          </w:tcPr>
          <w:p>
            <w:pPr>
              <w:spacing w:before="83" w:line="250" w:lineRule="exact"/>
              <w:ind w:left="108"/>
              <w:rPr>
                <w:rFonts w:ascii="宋体" w:hAnsi="宋体" w:cs="宋体" w:eastAsiaTheme="minorEastAsia"/>
                <w:kern w:val="0"/>
                <w:sz w:val="18"/>
                <w:szCs w:val="18"/>
              </w:rPr>
            </w:pPr>
            <w:r>
              <w:rPr>
                <w:rFonts w:ascii="Times New Roman" w:hAnsi="Times New Roman" w:eastAsia="Times New Roman" w:cs="Arial"/>
                <w:spacing w:val="12"/>
                <w:kern w:val="0"/>
                <w:position w:val="1"/>
                <w:sz w:val="18"/>
                <w:szCs w:val="18"/>
              </w:rPr>
              <w:t>2</w:t>
            </w:r>
            <w:r>
              <w:rPr>
                <w:rFonts w:ascii="Times New Roman" w:hAnsi="Times New Roman" w:eastAsia="Times New Roman" w:cs="Arial"/>
                <w:spacing w:val="10"/>
                <w:kern w:val="0"/>
                <w:position w:val="1"/>
                <w:sz w:val="18"/>
                <w:szCs w:val="18"/>
              </w:rPr>
              <w:t>.</w:t>
            </w:r>
            <w:r>
              <w:rPr>
                <w:rFonts w:ascii="Times New Roman" w:hAnsi="Times New Roman" w:eastAsia="Times New Roman" w:cs="Arial"/>
                <w:spacing w:val="6"/>
                <w:kern w:val="0"/>
                <w:position w:val="1"/>
                <w:sz w:val="18"/>
                <w:szCs w:val="18"/>
              </w:rPr>
              <w:t xml:space="preserve">714 </w:t>
            </w:r>
            <w:r>
              <w:rPr>
                <w:rFonts w:ascii="宋体" w:hAnsi="宋体" w:cs="宋体" w:eastAsiaTheme="minorEastAsia"/>
                <w:spacing w:val="6"/>
                <w:kern w:val="0"/>
                <w:position w:val="1"/>
                <w:sz w:val="18"/>
                <w:szCs w:val="18"/>
              </w:rPr>
              <w:t>吨标准煤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3" w:line="229" w:lineRule="auto"/>
              <w:ind w:left="113"/>
              <w:rPr>
                <w:rFonts w:ascii="宋体" w:hAnsi="宋体" w:cs="宋体" w:eastAsiaTheme="minorEastAsia"/>
                <w:kern w:val="0"/>
                <w:sz w:val="18"/>
                <w:szCs w:val="18"/>
              </w:rPr>
            </w:pPr>
            <w:r>
              <w:rPr>
                <w:rFonts w:ascii="宋体" w:hAnsi="宋体" w:cs="宋体" w:eastAsiaTheme="minorEastAsia"/>
                <w:spacing w:val="10"/>
                <w:kern w:val="0"/>
                <w:sz w:val="18"/>
                <w:szCs w:val="18"/>
              </w:rPr>
              <w:t>煤</w:t>
            </w:r>
            <w:r>
              <w:rPr>
                <w:rFonts w:ascii="宋体" w:hAnsi="宋体" w:cs="宋体" w:eastAsiaTheme="minorEastAsia"/>
                <w:spacing w:val="8"/>
                <w:kern w:val="0"/>
                <w:sz w:val="18"/>
                <w:szCs w:val="18"/>
              </w:rPr>
              <w:t>矸石用于燃料</w:t>
            </w:r>
          </w:p>
        </w:tc>
        <w:tc>
          <w:tcPr>
            <w:tcW w:w="3115" w:type="dxa"/>
          </w:tcPr>
          <w:p>
            <w:pPr>
              <w:spacing w:before="83"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200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3" w:line="250" w:lineRule="exact"/>
              <w:ind w:left="111"/>
              <w:rPr>
                <w:rFonts w:ascii="宋体" w:hAnsi="宋体" w:cs="宋体" w:eastAsiaTheme="minorEastAsia"/>
                <w:kern w:val="0"/>
                <w:sz w:val="18"/>
                <w:szCs w:val="18"/>
              </w:rPr>
            </w:pPr>
            <w:r>
              <w:rPr>
                <w:rFonts w:ascii="Times New Roman" w:hAnsi="Times New Roman" w:eastAsia="Times New Roman" w:cs="Arial"/>
                <w:spacing w:val="10"/>
                <w:kern w:val="0"/>
                <w:position w:val="1"/>
                <w:sz w:val="18"/>
                <w:szCs w:val="18"/>
              </w:rPr>
              <w:t>0</w:t>
            </w:r>
            <w:r>
              <w:rPr>
                <w:rFonts w:ascii="Times New Roman" w:hAnsi="Times New Roman" w:eastAsia="Times New Roman" w:cs="Arial"/>
                <w:spacing w:val="6"/>
                <w:kern w:val="0"/>
                <w:position w:val="1"/>
                <w:sz w:val="18"/>
                <w:szCs w:val="18"/>
              </w:rPr>
              <w:t xml:space="preserve">.2857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1" w:line="228" w:lineRule="auto"/>
              <w:ind w:left="113"/>
              <w:rPr>
                <w:rFonts w:ascii="宋体" w:hAnsi="宋体" w:cs="宋体" w:eastAsiaTheme="minorEastAsia"/>
                <w:kern w:val="0"/>
                <w:sz w:val="18"/>
                <w:szCs w:val="18"/>
              </w:rPr>
            </w:pPr>
            <w:r>
              <w:rPr>
                <w:rFonts w:ascii="宋体" w:hAnsi="宋体" w:cs="宋体" w:eastAsiaTheme="minorEastAsia"/>
                <w:spacing w:val="9"/>
                <w:kern w:val="0"/>
                <w:sz w:val="18"/>
                <w:szCs w:val="18"/>
              </w:rPr>
              <w:t>城市生活垃圾用于燃</w:t>
            </w:r>
            <w:r>
              <w:rPr>
                <w:rFonts w:ascii="宋体" w:hAnsi="宋体" w:cs="宋体" w:eastAsiaTheme="minorEastAsia"/>
                <w:spacing w:val="7"/>
                <w:kern w:val="0"/>
                <w:sz w:val="18"/>
                <w:szCs w:val="18"/>
              </w:rPr>
              <w:t>料</w:t>
            </w:r>
          </w:p>
        </w:tc>
        <w:tc>
          <w:tcPr>
            <w:tcW w:w="3115" w:type="dxa"/>
          </w:tcPr>
          <w:p>
            <w:pPr>
              <w:spacing w:before="81"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190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1" w:line="250" w:lineRule="exact"/>
              <w:ind w:left="111"/>
              <w:rPr>
                <w:rFonts w:ascii="宋体" w:hAnsi="宋体" w:cs="宋体" w:eastAsiaTheme="minorEastAsia"/>
                <w:kern w:val="0"/>
                <w:sz w:val="18"/>
                <w:szCs w:val="18"/>
              </w:rPr>
            </w:pPr>
            <w:r>
              <w:rPr>
                <w:rFonts w:ascii="Times New Roman" w:hAnsi="Times New Roman" w:eastAsia="Times New Roman" w:cs="Arial"/>
                <w:spacing w:val="10"/>
                <w:kern w:val="0"/>
                <w:position w:val="1"/>
                <w:sz w:val="18"/>
                <w:szCs w:val="18"/>
              </w:rPr>
              <w:t>0</w:t>
            </w:r>
            <w:r>
              <w:rPr>
                <w:rFonts w:ascii="Times New Roman" w:hAnsi="Times New Roman" w:eastAsia="Times New Roman" w:cs="Arial"/>
                <w:spacing w:val="6"/>
                <w:kern w:val="0"/>
                <w:position w:val="1"/>
                <w:sz w:val="18"/>
                <w:szCs w:val="18"/>
              </w:rPr>
              <w:t xml:space="preserve">.2714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spacing w:before="81" w:line="229" w:lineRule="auto"/>
              <w:ind w:left="114"/>
              <w:rPr>
                <w:rFonts w:ascii="宋体" w:hAnsi="宋体" w:cs="宋体" w:eastAsiaTheme="minorEastAsia"/>
                <w:kern w:val="0"/>
                <w:sz w:val="18"/>
                <w:szCs w:val="18"/>
              </w:rPr>
            </w:pPr>
            <w:r>
              <w:rPr>
                <w:rFonts w:ascii="宋体" w:hAnsi="宋体" w:cs="宋体" w:eastAsiaTheme="minorEastAsia"/>
                <w:spacing w:val="13"/>
                <w:kern w:val="0"/>
                <w:sz w:val="18"/>
                <w:szCs w:val="18"/>
              </w:rPr>
              <w:t>生</w:t>
            </w:r>
            <w:r>
              <w:rPr>
                <w:rFonts w:ascii="宋体" w:hAnsi="宋体" w:cs="宋体" w:eastAsiaTheme="minorEastAsia"/>
                <w:spacing w:val="8"/>
                <w:kern w:val="0"/>
                <w:sz w:val="18"/>
                <w:szCs w:val="18"/>
              </w:rPr>
              <w:t>物质废料用于燃料</w:t>
            </w:r>
          </w:p>
        </w:tc>
        <w:tc>
          <w:tcPr>
            <w:tcW w:w="3115" w:type="dxa"/>
          </w:tcPr>
          <w:p>
            <w:pPr>
              <w:spacing w:before="81"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350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1" w:line="250" w:lineRule="exact"/>
              <w:ind w:left="111"/>
              <w:rPr>
                <w:rFonts w:ascii="宋体" w:hAnsi="宋体" w:cs="宋体" w:eastAsiaTheme="minorEastAsia"/>
                <w:kern w:val="0"/>
                <w:sz w:val="18"/>
                <w:szCs w:val="18"/>
              </w:rPr>
            </w:pPr>
            <w:r>
              <w:rPr>
                <w:rFonts w:ascii="Times New Roman" w:hAnsi="Times New Roman" w:eastAsia="Times New Roman" w:cs="Arial"/>
                <w:spacing w:val="12"/>
                <w:kern w:val="0"/>
                <w:position w:val="1"/>
                <w:sz w:val="18"/>
                <w:szCs w:val="18"/>
              </w:rPr>
              <w:t>0</w:t>
            </w:r>
            <w:r>
              <w:rPr>
                <w:rFonts w:ascii="Times New Roman" w:hAnsi="Times New Roman" w:eastAsia="Times New Roman" w:cs="Arial"/>
                <w:spacing w:val="7"/>
                <w:kern w:val="0"/>
                <w:position w:val="1"/>
                <w:sz w:val="18"/>
                <w:szCs w:val="18"/>
              </w:rPr>
              <w:t>.</w:t>
            </w:r>
            <w:r>
              <w:rPr>
                <w:rFonts w:ascii="Times New Roman" w:hAnsi="Times New Roman" w:eastAsia="Times New Roman" w:cs="Arial"/>
                <w:spacing w:val="6"/>
                <w:kern w:val="0"/>
                <w:position w:val="1"/>
                <w:sz w:val="18"/>
                <w:szCs w:val="18"/>
              </w:rPr>
              <w:t xml:space="preserve">5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77" w:line="229" w:lineRule="auto"/>
              <w:ind w:left="113"/>
              <w:rPr>
                <w:rFonts w:ascii="宋体" w:hAnsi="宋体" w:cs="宋体" w:eastAsiaTheme="minorEastAsia"/>
                <w:kern w:val="0"/>
                <w:sz w:val="18"/>
                <w:szCs w:val="18"/>
              </w:rPr>
            </w:pPr>
            <w:r>
              <w:rPr>
                <w:rFonts w:ascii="宋体" w:hAnsi="宋体" w:cs="宋体" w:eastAsiaTheme="minorEastAsia"/>
                <w:spacing w:val="7"/>
                <w:kern w:val="0"/>
                <w:sz w:val="18"/>
                <w:szCs w:val="18"/>
              </w:rPr>
              <w:t>余热余压</w:t>
            </w:r>
          </w:p>
        </w:tc>
        <w:tc>
          <w:tcPr>
            <w:tcW w:w="3115" w:type="dxa"/>
          </w:tcPr>
          <w:p>
            <w:pPr>
              <w:spacing w:before="196" w:line="135" w:lineRule="exact"/>
              <w:ind w:left="102"/>
              <w:rPr>
                <w:rFonts w:ascii="Times New Roman" w:hAnsi="Times New Roman" w:eastAsia="Times New Roman" w:cs="Arial"/>
                <w:kern w:val="0"/>
                <w:sz w:val="18"/>
                <w:szCs w:val="18"/>
              </w:rPr>
            </w:pPr>
            <w:r>
              <w:rPr>
                <w:rFonts w:ascii="Times New Roman" w:hAnsi="Times New Roman" w:eastAsia="Times New Roman" w:cs="Arial"/>
                <w:spacing w:val="12"/>
                <w:kern w:val="0"/>
                <w:sz w:val="18"/>
                <w:szCs w:val="18"/>
              </w:rPr>
              <w:t>—</w:t>
            </w:r>
          </w:p>
        </w:tc>
        <w:tc>
          <w:tcPr>
            <w:tcW w:w="3115" w:type="dxa"/>
          </w:tcPr>
          <w:p>
            <w:pPr>
              <w:spacing w:before="77" w:line="251" w:lineRule="exact"/>
              <w:ind w:left="111"/>
              <w:rPr>
                <w:rFonts w:ascii="宋体" w:hAnsi="宋体" w:cs="宋体" w:eastAsiaTheme="minorEastAsia"/>
                <w:kern w:val="0"/>
                <w:sz w:val="18"/>
                <w:szCs w:val="18"/>
              </w:rPr>
            </w:pPr>
            <w:r>
              <w:rPr>
                <w:rFonts w:ascii="Times New Roman" w:hAnsi="Times New Roman" w:eastAsia="Times New Roman" w:cs="Arial"/>
                <w:spacing w:val="12"/>
                <w:kern w:val="0"/>
                <w:position w:val="1"/>
                <w:sz w:val="18"/>
                <w:szCs w:val="18"/>
              </w:rPr>
              <w:t>0</w:t>
            </w:r>
            <w:r>
              <w:rPr>
                <w:rFonts w:ascii="Times New Roman" w:hAnsi="Times New Roman" w:eastAsia="Times New Roman" w:cs="Arial"/>
                <w:spacing w:val="7"/>
                <w:kern w:val="0"/>
                <w:position w:val="1"/>
                <w:sz w:val="18"/>
                <w:szCs w:val="18"/>
              </w:rPr>
              <w:t>.</w:t>
            </w:r>
            <w:r>
              <w:rPr>
                <w:rFonts w:ascii="Times New Roman" w:hAnsi="Times New Roman" w:eastAsia="Times New Roman" w:cs="Arial"/>
                <w:spacing w:val="6"/>
                <w:kern w:val="0"/>
                <w:position w:val="1"/>
                <w:sz w:val="18"/>
                <w:szCs w:val="18"/>
              </w:rPr>
              <w:t xml:space="preserve">0341 </w:t>
            </w:r>
            <w:r>
              <w:rPr>
                <w:rFonts w:ascii="宋体" w:hAnsi="宋体" w:cs="宋体" w:eastAsiaTheme="minorEastAsia"/>
                <w:spacing w:val="6"/>
                <w:kern w:val="0"/>
                <w:position w:val="1"/>
                <w:sz w:val="18"/>
                <w:szCs w:val="18"/>
              </w:rPr>
              <w:t>吨标准煤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百万千焦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81" w:line="229" w:lineRule="auto"/>
              <w:ind w:left="113"/>
              <w:rPr>
                <w:rFonts w:ascii="宋体" w:hAnsi="宋体" w:cs="宋体" w:eastAsiaTheme="minorEastAsia"/>
                <w:kern w:val="0"/>
                <w:sz w:val="18"/>
                <w:szCs w:val="18"/>
              </w:rPr>
            </w:pPr>
            <w:r>
              <w:rPr>
                <w:rFonts w:ascii="宋体" w:hAnsi="宋体" w:cs="宋体" w:eastAsiaTheme="minorEastAsia"/>
                <w:spacing w:val="15"/>
                <w:kern w:val="0"/>
                <w:sz w:val="18"/>
                <w:szCs w:val="18"/>
              </w:rPr>
              <w:t>其</w:t>
            </w:r>
            <w:r>
              <w:rPr>
                <w:rFonts w:ascii="宋体" w:hAnsi="宋体" w:cs="宋体" w:eastAsiaTheme="minorEastAsia"/>
                <w:spacing w:val="8"/>
                <w:kern w:val="0"/>
                <w:sz w:val="18"/>
                <w:szCs w:val="18"/>
              </w:rPr>
              <w:t>他工业废料用于燃料</w:t>
            </w:r>
          </w:p>
        </w:tc>
        <w:tc>
          <w:tcPr>
            <w:tcW w:w="3115" w:type="dxa"/>
          </w:tcPr>
          <w:p>
            <w:pPr>
              <w:spacing w:before="81" w:line="250" w:lineRule="exact"/>
              <w:ind w:left="117"/>
              <w:rPr>
                <w:rFonts w:ascii="宋体" w:hAnsi="宋体" w:cs="宋体" w:eastAsiaTheme="minorEastAsia"/>
                <w:kern w:val="0"/>
                <w:sz w:val="18"/>
                <w:szCs w:val="18"/>
              </w:rPr>
            </w:pPr>
            <w:r>
              <w:rPr>
                <w:rFonts w:ascii="宋体" w:hAnsi="宋体" w:cs="宋体" w:eastAsiaTheme="minorEastAsia"/>
                <w:spacing w:val="2"/>
                <w:kern w:val="0"/>
                <w:position w:val="1"/>
                <w:sz w:val="18"/>
                <w:szCs w:val="18"/>
              </w:rPr>
              <w:t xml:space="preserve">约 </w:t>
            </w:r>
            <w:r>
              <w:rPr>
                <w:rFonts w:ascii="Times New Roman" w:hAnsi="Times New Roman" w:eastAsia="Times New Roman" w:cs="Arial"/>
                <w:spacing w:val="2"/>
                <w:kern w:val="0"/>
                <w:position w:val="1"/>
                <w:sz w:val="18"/>
                <w:szCs w:val="18"/>
              </w:rPr>
              <w:t>300</w:t>
            </w:r>
            <w:r>
              <w:rPr>
                <w:rFonts w:ascii="Times New Roman" w:hAnsi="Times New Roman" w:eastAsia="Times New Roman" w:cs="Arial"/>
                <w:spacing w:val="1"/>
                <w:kern w:val="0"/>
                <w:position w:val="1"/>
                <w:sz w:val="18"/>
                <w:szCs w:val="18"/>
              </w:rPr>
              <w:t xml:space="preserve">0 </w:t>
            </w:r>
            <w:r>
              <w:rPr>
                <w:rFonts w:ascii="宋体" w:hAnsi="宋体" w:cs="宋体" w:eastAsiaTheme="minorEastAsia"/>
                <w:spacing w:val="1"/>
                <w:kern w:val="0"/>
                <w:position w:val="1"/>
                <w:sz w:val="18"/>
                <w:szCs w:val="18"/>
              </w:rPr>
              <w:t>千卡</w:t>
            </w:r>
            <w:r>
              <w:rPr>
                <w:rFonts w:ascii="Times New Roman" w:hAnsi="Times New Roman" w:eastAsia="Times New Roman" w:cs="Arial"/>
                <w:spacing w:val="1"/>
                <w:kern w:val="0"/>
                <w:position w:val="1"/>
                <w:sz w:val="18"/>
                <w:szCs w:val="18"/>
              </w:rPr>
              <w:t>/</w:t>
            </w:r>
            <w:r>
              <w:rPr>
                <w:rFonts w:ascii="宋体" w:hAnsi="宋体" w:cs="宋体" w:eastAsiaTheme="minorEastAsia"/>
                <w:spacing w:val="1"/>
                <w:kern w:val="0"/>
                <w:position w:val="1"/>
                <w:sz w:val="18"/>
                <w:szCs w:val="18"/>
              </w:rPr>
              <w:t>千克</w:t>
            </w:r>
          </w:p>
        </w:tc>
        <w:tc>
          <w:tcPr>
            <w:tcW w:w="3115" w:type="dxa"/>
          </w:tcPr>
          <w:p>
            <w:pPr>
              <w:spacing w:before="81" w:line="250" w:lineRule="exact"/>
              <w:ind w:left="111"/>
              <w:rPr>
                <w:rFonts w:ascii="宋体" w:hAnsi="宋体" w:cs="宋体" w:eastAsiaTheme="minorEastAsia"/>
                <w:kern w:val="0"/>
                <w:sz w:val="18"/>
                <w:szCs w:val="18"/>
              </w:rPr>
            </w:pPr>
            <w:r>
              <w:rPr>
                <w:rFonts w:ascii="Times New Roman" w:hAnsi="Times New Roman" w:eastAsia="Times New Roman" w:cs="Arial"/>
                <w:spacing w:val="10"/>
                <w:kern w:val="0"/>
                <w:position w:val="1"/>
                <w:sz w:val="18"/>
                <w:szCs w:val="18"/>
              </w:rPr>
              <w:t>0</w:t>
            </w:r>
            <w:r>
              <w:rPr>
                <w:rFonts w:ascii="Times New Roman" w:hAnsi="Times New Roman" w:eastAsia="Times New Roman" w:cs="Arial"/>
                <w:spacing w:val="6"/>
                <w:kern w:val="0"/>
                <w:position w:val="1"/>
                <w:sz w:val="18"/>
                <w:szCs w:val="18"/>
              </w:rPr>
              <w:t xml:space="preserve">.4285 </w:t>
            </w:r>
            <w:r>
              <w:rPr>
                <w:rFonts w:ascii="宋体" w:hAnsi="宋体" w:cs="宋体" w:eastAsiaTheme="minorEastAsia"/>
                <w:spacing w:val="6"/>
                <w:kern w:val="0"/>
                <w:position w:val="1"/>
                <w:sz w:val="18"/>
                <w:szCs w:val="18"/>
              </w:rPr>
              <w:t>千克标准煤</w:t>
            </w:r>
            <w:r>
              <w:rPr>
                <w:rFonts w:ascii="Times New Roman" w:hAnsi="Times New Roman" w:eastAsia="Times New Roman" w:cs="Arial"/>
                <w:spacing w:val="6"/>
                <w:kern w:val="0"/>
                <w:position w:val="1"/>
                <w:sz w:val="18"/>
                <w:szCs w:val="18"/>
              </w:rPr>
              <w:t>/</w:t>
            </w:r>
            <w:r>
              <w:rPr>
                <w:rFonts w:ascii="宋体" w:hAnsi="宋体" w:cs="宋体" w:eastAsiaTheme="minorEastAsia"/>
                <w:spacing w:val="6"/>
                <w:kern w:val="0"/>
                <w:position w:val="1"/>
                <w:sz w:val="18"/>
                <w:szCs w:val="18"/>
              </w:rPr>
              <w:t>千克</w:t>
            </w:r>
          </w:p>
        </w:tc>
      </w:tr>
    </w:tbl>
    <w:p>
      <w:pPr>
        <w:pStyle w:val="181"/>
        <w:numPr>
          <w:ilvl w:val="0"/>
          <w:numId w:val="35"/>
        </w:numPr>
      </w:pPr>
      <w:r>
        <w:rPr>
          <w:rFonts w:hint="eastAsia"/>
        </w:rPr>
        <w:t>此表平均低位发热量用千卡表示，如需换算成千焦耳，只需乘以4.1816即可。</w:t>
      </w:r>
    </w:p>
    <w:p>
      <w:pPr>
        <w:pStyle w:val="181"/>
        <w:numPr>
          <w:ilvl w:val="0"/>
          <w:numId w:val="0"/>
        </w:numPr>
        <w:ind w:left="811"/>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pPr>
    </w:p>
    <w:p>
      <w:pPr>
        <w:widowControl/>
        <w:adjustRightInd/>
        <w:spacing w:line="240" w:lineRule="auto"/>
        <w:jc w:val="center"/>
        <w:rPr>
          <w:rFonts w:ascii="黑体" w:hAnsi="黑体" w:eastAsia="黑体"/>
          <w:kern w:val="0"/>
          <w:szCs w:val="20"/>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77"/>
        <w:spacing w:after="156"/>
      </w:pPr>
      <w:r>
        <w:br w:type="textWrapping"/>
      </w:r>
      <w:bookmarkStart w:id="87" w:name="_Toc130200421"/>
      <w:r>
        <w:rPr>
          <w:rFonts w:hint="eastAsia"/>
        </w:rPr>
        <w:t>（规范性）</w:t>
      </w:r>
      <w:r>
        <w:br w:type="textWrapping"/>
      </w:r>
      <w:r>
        <w:rPr>
          <w:rFonts w:hint="eastAsia"/>
        </w:rPr>
        <w:t>水泥企业基础信息表</w:t>
      </w:r>
      <w:bookmarkEnd w:id="87"/>
    </w:p>
    <w:p>
      <w:pPr>
        <w:pStyle w:val="78"/>
        <w:numPr>
          <w:ilvl w:val="0"/>
          <w:numId w:val="0"/>
        </w:numPr>
        <w:spacing w:before="156" w:after="156"/>
      </w:pPr>
      <w:r>
        <w:rPr>
          <w:rFonts w:hint="eastAsia"/>
        </w:rPr>
        <w:t>表B</w:t>
      </w:r>
      <w:r>
        <w:t xml:space="preserve">.1 </w:t>
      </w:r>
      <w:r>
        <w:rPr>
          <w:rFonts w:hint="eastAsia"/>
        </w:rPr>
        <w:t>水泥企业基础信息表</w:t>
      </w:r>
    </w:p>
    <w:tbl>
      <w:tblPr>
        <w:tblStyle w:val="232"/>
        <w:tblpPr w:leftFromText="180" w:rightFromText="180" w:vertAnchor="text" w:horzAnchor="page" w:tblpXSpec="center" w:tblpY="86"/>
        <w:tblOverlap w:val="never"/>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88"/>
        <w:gridCol w:w="1996"/>
        <w:gridCol w:w="1951"/>
        <w:gridCol w:w="188"/>
        <w:gridCol w:w="1935"/>
        <w:gridCol w:w="161"/>
        <w:gridCol w:w="1431"/>
        <w:gridCol w:w="1185"/>
        <w:gridCol w:w="772"/>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080" w:type="pct"/>
          </w:tcPr>
          <w:p>
            <w:pPr>
              <w:spacing w:before="76" w:line="229" w:lineRule="auto"/>
              <w:ind w:left="911"/>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单位详细名称</w:t>
            </w:r>
          </w:p>
        </w:tc>
        <w:tc>
          <w:tcPr>
            <w:tcW w:w="2193" w:type="pct"/>
            <w:gridSpan w:val="4"/>
          </w:tcPr>
          <w:p>
            <w:pPr>
              <w:rPr>
                <w:rFonts w:ascii="Arial" w:hAnsi="Arial" w:cs="Arial" w:eastAsiaTheme="minorEastAsia"/>
                <w:snapToGrid w:val="0"/>
                <w:color w:val="000000"/>
                <w:kern w:val="0"/>
                <w:sz w:val="18"/>
                <w:szCs w:val="18"/>
              </w:rPr>
            </w:pPr>
          </w:p>
        </w:tc>
        <w:tc>
          <w:tcPr>
            <w:tcW w:w="1003" w:type="pct"/>
            <w:gridSpan w:val="3"/>
          </w:tcPr>
          <w:p>
            <w:pPr>
              <w:spacing w:before="76" w:line="228" w:lineRule="auto"/>
              <w:ind w:left="90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单位类</w:t>
            </w:r>
            <w:r>
              <w:rPr>
                <w:rFonts w:ascii="宋体" w:hAnsi="宋体" w:cs="宋体" w:eastAsiaTheme="minorEastAsia"/>
                <w:snapToGrid w:val="0"/>
                <w:color w:val="000000"/>
                <w:spacing w:val="6"/>
                <w:kern w:val="0"/>
                <w:sz w:val="18"/>
                <w:szCs w:val="18"/>
              </w:rPr>
              <w:t>型</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80" w:type="pct"/>
          </w:tcPr>
          <w:p>
            <w:pPr>
              <w:spacing w:before="74" w:line="229" w:lineRule="auto"/>
              <w:ind w:left="1111"/>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单位地</w:t>
            </w:r>
            <w:r>
              <w:rPr>
                <w:rFonts w:ascii="宋体" w:hAnsi="宋体" w:cs="宋体" w:eastAsiaTheme="minorEastAsia"/>
                <w:snapToGrid w:val="0"/>
                <w:color w:val="000000"/>
                <w:spacing w:val="6"/>
                <w:kern w:val="0"/>
                <w:sz w:val="18"/>
                <w:szCs w:val="18"/>
              </w:rPr>
              <w:t>址</w:t>
            </w:r>
          </w:p>
        </w:tc>
        <w:tc>
          <w:tcPr>
            <w:tcW w:w="2193" w:type="pct"/>
            <w:gridSpan w:val="4"/>
          </w:tcPr>
          <w:p>
            <w:pPr>
              <w:rPr>
                <w:rFonts w:ascii="Arial" w:hAnsi="Arial" w:cs="Arial" w:eastAsiaTheme="minorEastAsia"/>
                <w:snapToGrid w:val="0"/>
                <w:color w:val="000000"/>
                <w:kern w:val="0"/>
                <w:sz w:val="18"/>
                <w:szCs w:val="18"/>
              </w:rPr>
            </w:pPr>
          </w:p>
        </w:tc>
        <w:tc>
          <w:tcPr>
            <w:tcW w:w="1003" w:type="pct"/>
            <w:gridSpan w:val="3"/>
          </w:tcPr>
          <w:p>
            <w:pPr>
              <w:spacing w:before="74" w:line="229" w:lineRule="auto"/>
              <w:ind w:left="90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所</w:t>
            </w:r>
            <w:r>
              <w:rPr>
                <w:rFonts w:ascii="宋体" w:hAnsi="宋体" w:cs="宋体" w:eastAsiaTheme="minorEastAsia"/>
                <w:snapToGrid w:val="0"/>
                <w:color w:val="000000"/>
                <w:spacing w:val="7"/>
                <w:kern w:val="0"/>
                <w:sz w:val="18"/>
                <w:szCs w:val="18"/>
              </w:rPr>
              <w:t>属地区</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080" w:type="pct"/>
          </w:tcPr>
          <w:p>
            <w:pPr>
              <w:spacing w:before="69" w:line="229" w:lineRule="auto"/>
              <w:ind w:left="9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1"/>
                <w:kern w:val="0"/>
                <w:sz w:val="18"/>
                <w:szCs w:val="18"/>
              </w:rPr>
              <w:t>企</w:t>
            </w:r>
            <w:r>
              <w:rPr>
                <w:rFonts w:ascii="宋体" w:hAnsi="宋体" w:cs="宋体" w:eastAsiaTheme="minorEastAsia"/>
                <w:snapToGrid w:val="0"/>
                <w:color w:val="000000"/>
                <w:spacing w:val="7"/>
                <w:kern w:val="0"/>
                <w:sz w:val="18"/>
                <w:szCs w:val="18"/>
              </w:rPr>
              <w:t>业中心经度</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69" w:line="229" w:lineRule="auto"/>
              <w:ind w:left="390"/>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1"/>
                <w:kern w:val="0"/>
                <w:sz w:val="18"/>
                <w:szCs w:val="18"/>
              </w:rPr>
              <w:t>企</w:t>
            </w:r>
            <w:r>
              <w:rPr>
                <w:rFonts w:ascii="宋体" w:hAnsi="宋体" w:cs="宋体" w:eastAsiaTheme="minorEastAsia"/>
                <w:snapToGrid w:val="0"/>
                <w:color w:val="000000"/>
                <w:spacing w:val="7"/>
                <w:kern w:val="0"/>
                <w:sz w:val="18"/>
                <w:szCs w:val="18"/>
              </w:rPr>
              <w:t>业中心纬度</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69" w:line="229" w:lineRule="auto"/>
              <w:ind w:left="70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单位注册日期</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0" w:type="pct"/>
          </w:tcPr>
          <w:p>
            <w:pPr>
              <w:spacing w:before="75" w:line="228" w:lineRule="auto"/>
              <w:ind w:left="112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邮</w:t>
            </w:r>
            <w:r>
              <w:rPr>
                <w:rFonts w:ascii="宋体" w:hAnsi="宋体" w:cs="宋体" w:eastAsiaTheme="minorEastAsia"/>
                <w:snapToGrid w:val="0"/>
                <w:color w:val="000000"/>
                <w:spacing w:val="3"/>
                <w:kern w:val="0"/>
                <w:sz w:val="18"/>
                <w:szCs w:val="18"/>
              </w:rPr>
              <w:t>政编码</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5" w:line="228" w:lineRule="auto"/>
              <w:ind w:left="390"/>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组织机构代</w:t>
            </w:r>
            <w:r>
              <w:rPr>
                <w:rFonts w:ascii="宋体" w:hAnsi="宋体" w:cs="宋体" w:eastAsiaTheme="minorEastAsia"/>
                <w:snapToGrid w:val="0"/>
                <w:color w:val="000000"/>
                <w:spacing w:val="7"/>
                <w:kern w:val="0"/>
                <w:sz w:val="18"/>
                <w:szCs w:val="18"/>
              </w:rPr>
              <w:t>码</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5" w:line="228" w:lineRule="auto"/>
              <w:ind w:left="30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0"/>
                <w:kern w:val="0"/>
                <w:sz w:val="18"/>
                <w:szCs w:val="18"/>
              </w:rPr>
              <w:t>单</w:t>
            </w:r>
            <w:r>
              <w:rPr>
                <w:rFonts w:ascii="宋体" w:hAnsi="宋体" w:cs="宋体" w:eastAsiaTheme="minorEastAsia"/>
                <w:snapToGrid w:val="0"/>
                <w:color w:val="000000"/>
                <w:spacing w:val="16"/>
                <w:kern w:val="0"/>
                <w:sz w:val="18"/>
                <w:szCs w:val="18"/>
              </w:rPr>
              <w:t>位注册资本(万元)</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spacing w:before="72" w:line="229" w:lineRule="auto"/>
              <w:ind w:left="1112"/>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是</w:t>
            </w:r>
            <w:r>
              <w:rPr>
                <w:rFonts w:ascii="宋体" w:hAnsi="宋体" w:cs="宋体" w:eastAsiaTheme="minorEastAsia"/>
                <w:snapToGrid w:val="0"/>
                <w:color w:val="000000"/>
                <w:spacing w:val="6"/>
                <w:kern w:val="0"/>
                <w:sz w:val="18"/>
                <w:szCs w:val="18"/>
              </w:rPr>
              <w:t>否央企</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2" w:line="228" w:lineRule="auto"/>
              <w:ind w:left="38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所</w:t>
            </w:r>
            <w:r>
              <w:rPr>
                <w:rFonts w:ascii="宋体" w:hAnsi="宋体" w:cs="宋体" w:eastAsiaTheme="minorEastAsia"/>
                <w:snapToGrid w:val="0"/>
                <w:color w:val="000000"/>
                <w:spacing w:val="8"/>
                <w:kern w:val="0"/>
                <w:sz w:val="18"/>
                <w:szCs w:val="18"/>
              </w:rPr>
              <w:t>属集团名称</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rPr>
                <w:rFonts w:ascii="Arial" w:hAnsi="Arial" w:cs="Arial" w:eastAsiaTheme="minorEastAsia"/>
                <w:snapToGrid w:val="0"/>
                <w:color w:val="000000"/>
                <w:kern w:val="0"/>
                <w:sz w:val="18"/>
                <w:szCs w:val="18"/>
              </w:rPr>
            </w:pP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spacing w:before="72" w:line="228" w:lineRule="auto"/>
              <w:ind w:left="810"/>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0"/>
                <w:kern w:val="0"/>
                <w:sz w:val="18"/>
                <w:szCs w:val="18"/>
              </w:rPr>
              <w:t>法</w:t>
            </w:r>
            <w:r>
              <w:rPr>
                <w:rFonts w:ascii="宋体" w:hAnsi="宋体" w:cs="宋体" w:eastAsiaTheme="minorEastAsia"/>
                <w:snapToGrid w:val="0"/>
                <w:color w:val="000000"/>
                <w:spacing w:val="8"/>
                <w:kern w:val="0"/>
                <w:sz w:val="18"/>
                <w:szCs w:val="18"/>
              </w:rPr>
              <w:t>定代表人姓名</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2" w:line="230" w:lineRule="auto"/>
              <w:ind w:left="1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0"/>
                <w:kern w:val="0"/>
                <w:sz w:val="18"/>
                <w:szCs w:val="18"/>
              </w:rPr>
              <w:t>联</w:t>
            </w:r>
            <w:r>
              <w:rPr>
                <w:rFonts w:ascii="宋体" w:hAnsi="宋体" w:cs="宋体" w:eastAsiaTheme="minorEastAsia"/>
                <w:snapToGrid w:val="0"/>
                <w:color w:val="000000"/>
                <w:spacing w:val="18"/>
                <w:kern w:val="0"/>
                <w:sz w:val="18"/>
                <w:szCs w:val="18"/>
              </w:rPr>
              <w:t>系电话(区号)</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2" w:line="228" w:lineRule="auto"/>
              <w:ind w:left="10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是否建立企业能源管理中</w:t>
            </w:r>
            <w:r>
              <w:rPr>
                <w:rFonts w:ascii="宋体" w:hAnsi="宋体" w:cs="宋体" w:eastAsiaTheme="minorEastAsia"/>
                <w:snapToGrid w:val="0"/>
                <w:color w:val="000000"/>
                <w:spacing w:val="7"/>
                <w:kern w:val="0"/>
                <w:sz w:val="18"/>
                <w:szCs w:val="18"/>
              </w:rPr>
              <w:t>心</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80" w:type="pct"/>
          </w:tcPr>
          <w:p>
            <w:pPr>
              <w:spacing w:before="74" w:line="228" w:lineRule="auto"/>
              <w:ind w:left="71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能源管理机构名</w:t>
            </w:r>
            <w:r>
              <w:rPr>
                <w:rFonts w:ascii="宋体" w:hAnsi="宋体" w:cs="宋体" w:eastAsiaTheme="minorEastAsia"/>
                <w:snapToGrid w:val="0"/>
                <w:color w:val="000000"/>
                <w:spacing w:val="6"/>
                <w:kern w:val="0"/>
                <w:sz w:val="18"/>
                <w:szCs w:val="18"/>
              </w:rPr>
              <w:t>称</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4" w:line="228" w:lineRule="auto"/>
              <w:ind w:left="3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3"/>
                <w:kern w:val="0"/>
                <w:sz w:val="18"/>
                <w:szCs w:val="18"/>
              </w:rPr>
              <w:t>传</w:t>
            </w:r>
            <w:r>
              <w:rPr>
                <w:rFonts w:ascii="宋体" w:hAnsi="宋体" w:cs="宋体" w:eastAsiaTheme="minorEastAsia"/>
                <w:snapToGrid w:val="0"/>
                <w:color w:val="000000"/>
                <w:spacing w:val="21"/>
                <w:kern w:val="0"/>
                <w:sz w:val="18"/>
                <w:szCs w:val="18"/>
              </w:rPr>
              <w:t>真(区号)</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5" w:line="228" w:lineRule="auto"/>
              <w:ind w:left="10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企业能源管理中心建立日</w:t>
            </w:r>
            <w:r>
              <w:rPr>
                <w:rFonts w:ascii="宋体" w:hAnsi="宋体" w:cs="宋体" w:eastAsiaTheme="minorEastAsia"/>
                <w:snapToGrid w:val="0"/>
                <w:color w:val="000000"/>
                <w:spacing w:val="7"/>
                <w:kern w:val="0"/>
                <w:sz w:val="18"/>
                <w:szCs w:val="18"/>
              </w:rPr>
              <w:t>期</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spacing w:before="73" w:line="228" w:lineRule="auto"/>
              <w:ind w:left="710"/>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2"/>
                <w:kern w:val="0"/>
                <w:sz w:val="18"/>
                <w:szCs w:val="18"/>
              </w:rPr>
              <w:t>主</w:t>
            </w:r>
            <w:r>
              <w:rPr>
                <w:rFonts w:ascii="宋体" w:hAnsi="宋体" w:cs="宋体" w:eastAsiaTheme="minorEastAsia"/>
                <w:snapToGrid w:val="0"/>
                <w:color w:val="000000"/>
                <w:spacing w:val="8"/>
                <w:kern w:val="0"/>
                <w:sz w:val="18"/>
                <w:szCs w:val="18"/>
              </w:rPr>
              <w:t>管节能</w:t>
            </w:r>
            <w:r>
              <w:rPr>
                <w:rFonts w:hint="eastAsia" w:ascii="宋体" w:hAnsi="宋体" w:cs="宋体" w:eastAsiaTheme="minorEastAsia"/>
                <w:snapToGrid w:val="0"/>
                <w:color w:val="000000"/>
                <w:spacing w:val="8"/>
                <w:kern w:val="0"/>
                <w:sz w:val="18"/>
                <w:szCs w:val="18"/>
              </w:rPr>
              <w:t>工作</w:t>
            </w:r>
            <w:r>
              <w:rPr>
                <w:rFonts w:ascii="宋体" w:hAnsi="宋体" w:cs="宋体" w:eastAsiaTheme="minorEastAsia"/>
                <w:snapToGrid w:val="0"/>
                <w:color w:val="000000"/>
                <w:spacing w:val="8"/>
                <w:kern w:val="0"/>
                <w:sz w:val="18"/>
                <w:szCs w:val="18"/>
              </w:rPr>
              <w:t>领导姓名</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2" w:line="230" w:lineRule="auto"/>
              <w:ind w:left="1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0"/>
                <w:kern w:val="0"/>
                <w:sz w:val="18"/>
                <w:szCs w:val="18"/>
              </w:rPr>
              <w:t>联</w:t>
            </w:r>
            <w:r>
              <w:rPr>
                <w:rFonts w:ascii="宋体" w:hAnsi="宋体" w:cs="宋体" w:eastAsiaTheme="minorEastAsia"/>
                <w:snapToGrid w:val="0"/>
                <w:color w:val="000000"/>
                <w:spacing w:val="18"/>
                <w:kern w:val="0"/>
                <w:sz w:val="18"/>
                <w:szCs w:val="18"/>
              </w:rPr>
              <w:t>系电话(区号)</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2" w:line="229" w:lineRule="auto"/>
              <w:ind w:left="929"/>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
                <w:kern w:val="0"/>
                <w:sz w:val="18"/>
                <w:szCs w:val="18"/>
              </w:rPr>
              <w:t>电</w:t>
            </w:r>
            <w:r>
              <w:rPr>
                <w:rFonts w:ascii="宋体" w:hAnsi="宋体" w:cs="宋体" w:eastAsiaTheme="minorEastAsia"/>
                <w:snapToGrid w:val="0"/>
                <w:color w:val="000000"/>
                <w:spacing w:val="1"/>
                <w:kern w:val="0"/>
                <w:sz w:val="18"/>
                <w:szCs w:val="18"/>
              </w:rPr>
              <w:t>子邮箱</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80" w:type="pct"/>
          </w:tcPr>
          <w:p>
            <w:pPr>
              <w:spacing w:before="75" w:line="228" w:lineRule="auto"/>
              <w:ind w:left="41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2"/>
                <w:kern w:val="0"/>
                <w:sz w:val="18"/>
                <w:szCs w:val="18"/>
              </w:rPr>
              <w:t>能</w:t>
            </w:r>
            <w:r>
              <w:rPr>
                <w:rFonts w:ascii="宋体" w:hAnsi="宋体" w:cs="宋体" w:eastAsiaTheme="minorEastAsia"/>
                <w:snapToGrid w:val="0"/>
                <w:color w:val="000000"/>
                <w:spacing w:val="8"/>
                <w:kern w:val="0"/>
                <w:sz w:val="18"/>
                <w:szCs w:val="18"/>
              </w:rPr>
              <w:t>耗监测项目负责人姓名</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4" w:line="230" w:lineRule="auto"/>
              <w:ind w:left="1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0"/>
                <w:kern w:val="0"/>
                <w:sz w:val="18"/>
                <w:szCs w:val="18"/>
              </w:rPr>
              <w:t>联</w:t>
            </w:r>
            <w:r>
              <w:rPr>
                <w:rFonts w:ascii="宋体" w:hAnsi="宋体" w:cs="宋体" w:eastAsiaTheme="minorEastAsia"/>
                <w:snapToGrid w:val="0"/>
                <w:color w:val="000000"/>
                <w:spacing w:val="18"/>
                <w:kern w:val="0"/>
                <w:sz w:val="18"/>
                <w:szCs w:val="18"/>
              </w:rPr>
              <w:t>系电话(区号)</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4" w:line="228" w:lineRule="auto"/>
              <w:ind w:left="110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手机</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spacing w:before="73" w:line="228" w:lineRule="auto"/>
              <w:ind w:left="618"/>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能源管理负责人姓</w:t>
            </w:r>
            <w:r>
              <w:rPr>
                <w:rFonts w:ascii="宋体" w:hAnsi="宋体" w:cs="宋体" w:eastAsiaTheme="minorEastAsia"/>
                <w:snapToGrid w:val="0"/>
                <w:color w:val="000000"/>
                <w:spacing w:val="7"/>
                <w:kern w:val="0"/>
                <w:sz w:val="18"/>
                <w:szCs w:val="18"/>
              </w:rPr>
              <w:t>名</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2" w:line="230" w:lineRule="auto"/>
              <w:ind w:left="1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20"/>
                <w:kern w:val="0"/>
                <w:sz w:val="18"/>
                <w:szCs w:val="18"/>
              </w:rPr>
              <w:t>联</w:t>
            </w:r>
            <w:r>
              <w:rPr>
                <w:rFonts w:ascii="宋体" w:hAnsi="宋体" w:cs="宋体" w:eastAsiaTheme="minorEastAsia"/>
                <w:snapToGrid w:val="0"/>
                <w:color w:val="000000"/>
                <w:spacing w:val="18"/>
                <w:kern w:val="0"/>
                <w:sz w:val="18"/>
                <w:szCs w:val="18"/>
              </w:rPr>
              <w:t>系电话(区号)</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2" w:line="228" w:lineRule="auto"/>
              <w:ind w:left="110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手机</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0" w:type="pct"/>
          </w:tcPr>
          <w:p>
            <w:pPr>
              <w:spacing w:before="76" w:line="228" w:lineRule="auto"/>
              <w:ind w:left="313"/>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是否通过能源管理体系认</w:t>
            </w:r>
            <w:r>
              <w:rPr>
                <w:rFonts w:ascii="宋体" w:hAnsi="宋体" w:cs="宋体" w:eastAsiaTheme="minorEastAsia"/>
                <w:snapToGrid w:val="0"/>
                <w:color w:val="000000"/>
                <w:spacing w:val="7"/>
                <w:kern w:val="0"/>
                <w:sz w:val="18"/>
                <w:szCs w:val="18"/>
              </w:rPr>
              <w:t>证</w:t>
            </w:r>
          </w:p>
        </w:tc>
        <w:tc>
          <w:tcPr>
            <w:tcW w:w="721" w:type="pct"/>
          </w:tcPr>
          <w:p>
            <w:pPr>
              <w:rPr>
                <w:rFonts w:ascii="Arial" w:hAnsi="Arial" w:cs="Arial" w:eastAsiaTheme="minorEastAsia"/>
                <w:snapToGrid w:val="0"/>
                <w:color w:val="000000"/>
                <w:kern w:val="0"/>
                <w:sz w:val="18"/>
                <w:szCs w:val="18"/>
              </w:rPr>
            </w:pPr>
          </w:p>
        </w:tc>
        <w:tc>
          <w:tcPr>
            <w:tcW w:w="705" w:type="pct"/>
          </w:tcPr>
          <w:p>
            <w:pPr>
              <w:spacing w:before="76" w:line="229" w:lineRule="auto"/>
              <w:ind w:left="58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通</w:t>
            </w:r>
            <w:r>
              <w:rPr>
                <w:rFonts w:ascii="宋体" w:hAnsi="宋体" w:cs="宋体" w:eastAsiaTheme="minorEastAsia"/>
                <w:snapToGrid w:val="0"/>
                <w:color w:val="000000"/>
                <w:spacing w:val="7"/>
                <w:kern w:val="0"/>
                <w:sz w:val="18"/>
                <w:szCs w:val="18"/>
              </w:rPr>
              <w:t>过日期</w:t>
            </w:r>
          </w:p>
        </w:tc>
        <w:tc>
          <w:tcPr>
            <w:tcW w:w="766" w:type="pct"/>
            <w:gridSpan w:val="2"/>
          </w:tcPr>
          <w:p>
            <w:pPr>
              <w:rPr>
                <w:rFonts w:ascii="Arial" w:hAnsi="Arial" w:cs="Arial" w:eastAsiaTheme="minorEastAsia"/>
                <w:snapToGrid w:val="0"/>
                <w:color w:val="000000"/>
                <w:kern w:val="0"/>
                <w:sz w:val="18"/>
                <w:szCs w:val="18"/>
              </w:rPr>
            </w:pPr>
          </w:p>
        </w:tc>
        <w:tc>
          <w:tcPr>
            <w:tcW w:w="1003" w:type="pct"/>
            <w:gridSpan w:val="3"/>
          </w:tcPr>
          <w:p>
            <w:pPr>
              <w:spacing w:before="75" w:line="228" w:lineRule="auto"/>
              <w:ind w:left="90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认</w:t>
            </w:r>
            <w:r>
              <w:rPr>
                <w:rFonts w:ascii="宋体" w:hAnsi="宋体" w:cs="宋体" w:eastAsiaTheme="minorEastAsia"/>
                <w:snapToGrid w:val="0"/>
                <w:color w:val="000000"/>
                <w:spacing w:val="7"/>
                <w:kern w:val="0"/>
                <w:sz w:val="18"/>
                <w:szCs w:val="18"/>
              </w:rPr>
              <w:t>证机构</w:t>
            </w:r>
          </w:p>
        </w:tc>
        <w:tc>
          <w:tcPr>
            <w:tcW w:w="725" w:type="pct"/>
            <w:gridSpan w:val="2"/>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80" w:type="pct"/>
          </w:tcPr>
          <w:p>
            <w:pPr>
              <w:spacing w:before="73" w:line="228" w:lineRule="auto"/>
              <w:ind w:left="711"/>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1"/>
                <w:kern w:val="0"/>
                <w:sz w:val="18"/>
                <w:szCs w:val="18"/>
              </w:rPr>
              <w:t>企</w:t>
            </w:r>
            <w:r>
              <w:rPr>
                <w:rFonts w:ascii="宋体" w:hAnsi="宋体" w:cs="宋体" w:eastAsiaTheme="minorEastAsia"/>
                <w:snapToGrid w:val="0"/>
                <w:color w:val="000000"/>
                <w:spacing w:val="8"/>
                <w:kern w:val="0"/>
                <w:sz w:val="18"/>
                <w:szCs w:val="18"/>
              </w:rPr>
              <w:t>业主要产品产能</w:t>
            </w:r>
          </w:p>
        </w:tc>
        <w:tc>
          <w:tcPr>
            <w:tcW w:w="3920" w:type="pct"/>
            <w:gridSpan w:val="9"/>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80" w:type="pct"/>
          </w:tcPr>
          <w:p>
            <w:pPr>
              <w:spacing w:before="139" w:line="228" w:lineRule="auto"/>
              <w:ind w:left="1109"/>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产</w:t>
            </w:r>
            <w:r>
              <w:rPr>
                <w:rFonts w:ascii="宋体" w:hAnsi="宋体" w:cs="宋体" w:eastAsiaTheme="minorEastAsia"/>
                <w:snapToGrid w:val="0"/>
                <w:color w:val="000000"/>
                <w:spacing w:val="7"/>
                <w:kern w:val="0"/>
                <w:sz w:val="18"/>
                <w:szCs w:val="18"/>
              </w:rPr>
              <w:t>品名称</w:t>
            </w:r>
          </w:p>
        </w:tc>
        <w:tc>
          <w:tcPr>
            <w:tcW w:w="721" w:type="pct"/>
          </w:tcPr>
          <w:p>
            <w:pPr>
              <w:spacing w:before="139" w:line="228" w:lineRule="auto"/>
              <w:ind w:left="408"/>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生产装置名称</w:t>
            </w:r>
          </w:p>
        </w:tc>
        <w:tc>
          <w:tcPr>
            <w:tcW w:w="773" w:type="pct"/>
            <w:gridSpan w:val="2"/>
          </w:tcPr>
          <w:p>
            <w:pPr>
              <w:spacing w:before="139" w:line="228" w:lineRule="auto"/>
              <w:ind w:left="482"/>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1"/>
                <w:kern w:val="0"/>
                <w:sz w:val="18"/>
                <w:szCs w:val="18"/>
              </w:rPr>
              <w:t>设</w:t>
            </w:r>
            <w:r>
              <w:rPr>
                <w:rFonts w:ascii="宋体" w:hAnsi="宋体" w:cs="宋体" w:eastAsiaTheme="minorEastAsia"/>
                <w:snapToGrid w:val="0"/>
                <w:color w:val="000000"/>
                <w:spacing w:val="7"/>
                <w:kern w:val="0"/>
                <w:sz w:val="18"/>
                <w:szCs w:val="18"/>
              </w:rPr>
              <w:t>计生产能力</w:t>
            </w:r>
          </w:p>
        </w:tc>
        <w:tc>
          <w:tcPr>
            <w:tcW w:w="756" w:type="pct"/>
            <w:gridSpan w:val="2"/>
          </w:tcPr>
          <w:p>
            <w:pPr>
              <w:spacing w:before="139" w:line="228" w:lineRule="auto"/>
              <w:ind w:left="858"/>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5"/>
                <w:kern w:val="0"/>
                <w:sz w:val="18"/>
                <w:szCs w:val="18"/>
              </w:rPr>
              <w:t>数</w:t>
            </w:r>
            <w:r>
              <w:rPr>
                <w:rFonts w:ascii="宋体" w:hAnsi="宋体" w:cs="宋体" w:eastAsiaTheme="minorEastAsia"/>
                <w:snapToGrid w:val="0"/>
                <w:color w:val="000000"/>
                <w:spacing w:val="4"/>
                <w:kern w:val="0"/>
                <w:sz w:val="18"/>
                <w:szCs w:val="18"/>
              </w:rPr>
              <w:t>量</w:t>
            </w:r>
          </w:p>
        </w:tc>
        <w:tc>
          <w:tcPr>
            <w:tcW w:w="517" w:type="pct"/>
          </w:tcPr>
          <w:p>
            <w:pPr>
              <w:spacing w:before="139" w:line="228" w:lineRule="auto"/>
              <w:ind w:left="32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建</w:t>
            </w:r>
            <w:r>
              <w:rPr>
                <w:rFonts w:ascii="宋体" w:hAnsi="宋体" w:cs="宋体" w:eastAsiaTheme="minorEastAsia"/>
                <w:snapToGrid w:val="0"/>
                <w:color w:val="000000"/>
                <w:spacing w:val="6"/>
                <w:kern w:val="0"/>
                <w:sz w:val="18"/>
                <w:szCs w:val="18"/>
              </w:rPr>
              <w:t>成年月</w:t>
            </w:r>
          </w:p>
        </w:tc>
        <w:tc>
          <w:tcPr>
            <w:tcW w:w="707" w:type="pct"/>
            <w:gridSpan w:val="2"/>
          </w:tcPr>
          <w:p>
            <w:pPr>
              <w:spacing w:before="139" w:line="228" w:lineRule="auto"/>
              <w:ind w:left="187"/>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9"/>
                <w:kern w:val="0"/>
                <w:sz w:val="18"/>
                <w:szCs w:val="18"/>
              </w:rPr>
              <w:t>近二年平均年产</w:t>
            </w:r>
            <w:r>
              <w:rPr>
                <w:rFonts w:ascii="宋体" w:hAnsi="宋体" w:cs="宋体" w:eastAsiaTheme="minorEastAsia"/>
                <w:snapToGrid w:val="0"/>
                <w:color w:val="000000"/>
                <w:spacing w:val="8"/>
                <w:kern w:val="0"/>
                <w:sz w:val="18"/>
                <w:szCs w:val="18"/>
              </w:rPr>
              <w:t>量</w:t>
            </w:r>
          </w:p>
        </w:tc>
        <w:tc>
          <w:tcPr>
            <w:tcW w:w="446" w:type="pct"/>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rPr>
                <w:rFonts w:ascii="Arial" w:hAnsi="Arial" w:cs="Arial" w:eastAsiaTheme="minorEastAsia"/>
                <w:snapToGrid w:val="0"/>
                <w:color w:val="000000"/>
                <w:kern w:val="0"/>
                <w:sz w:val="18"/>
                <w:szCs w:val="18"/>
              </w:rPr>
            </w:pPr>
          </w:p>
        </w:tc>
        <w:tc>
          <w:tcPr>
            <w:tcW w:w="721" w:type="pct"/>
          </w:tcPr>
          <w:p>
            <w:pPr>
              <w:rPr>
                <w:rFonts w:ascii="Arial" w:hAnsi="Arial" w:cs="Arial" w:eastAsiaTheme="minorEastAsia"/>
                <w:snapToGrid w:val="0"/>
                <w:color w:val="000000"/>
                <w:kern w:val="0"/>
                <w:sz w:val="18"/>
                <w:szCs w:val="18"/>
              </w:rPr>
            </w:pPr>
          </w:p>
        </w:tc>
        <w:tc>
          <w:tcPr>
            <w:tcW w:w="773" w:type="pct"/>
            <w:gridSpan w:val="2"/>
          </w:tcPr>
          <w:p>
            <w:pPr>
              <w:rPr>
                <w:rFonts w:ascii="Arial" w:hAnsi="Arial" w:cs="Arial" w:eastAsiaTheme="minorEastAsia"/>
                <w:snapToGrid w:val="0"/>
                <w:color w:val="000000"/>
                <w:kern w:val="0"/>
                <w:sz w:val="18"/>
                <w:szCs w:val="18"/>
              </w:rPr>
            </w:pPr>
          </w:p>
        </w:tc>
        <w:tc>
          <w:tcPr>
            <w:tcW w:w="756" w:type="pct"/>
            <w:gridSpan w:val="2"/>
          </w:tcPr>
          <w:p>
            <w:pPr>
              <w:rPr>
                <w:rFonts w:ascii="Arial" w:hAnsi="Arial" w:cs="Arial" w:eastAsiaTheme="minorEastAsia"/>
                <w:snapToGrid w:val="0"/>
                <w:color w:val="000000"/>
                <w:kern w:val="0"/>
                <w:sz w:val="18"/>
                <w:szCs w:val="18"/>
              </w:rPr>
            </w:pPr>
          </w:p>
        </w:tc>
        <w:tc>
          <w:tcPr>
            <w:tcW w:w="517" w:type="pct"/>
          </w:tcPr>
          <w:p>
            <w:pPr>
              <w:rPr>
                <w:rFonts w:ascii="Arial" w:hAnsi="Arial" w:cs="Arial" w:eastAsiaTheme="minorEastAsia"/>
                <w:snapToGrid w:val="0"/>
                <w:color w:val="000000"/>
                <w:kern w:val="0"/>
                <w:sz w:val="18"/>
                <w:szCs w:val="18"/>
              </w:rPr>
            </w:pPr>
          </w:p>
        </w:tc>
        <w:tc>
          <w:tcPr>
            <w:tcW w:w="707" w:type="pct"/>
            <w:gridSpan w:val="2"/>
          </w:tcPr>
          <w:p>
            <w:pPr>
              <w:rPr>
                <w:rFonts w:ascii="Arial" w:hAnsi="Arial" w:cs="Arial" w:eastAsiaTheme="minorEastAsia"/>
                <w:snapToGrid w:val="0"/>
                <w:color w:val="000000"/>
                <w:kern w:val="0"/>
                <w:sz w:val="18"/>
                <w:szCs w:val="18"/>
              </w:rPr>
            </w:pPr>
          </w:p>
        </w:tc>
        <w:tc>
          <w:tcPr>
            <w:tcW w:w="446" w:type="pct"/>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0" w:type="pct"/>
          </w:tcPr>
          <w:p>
            <w:pPr>
              <w:rPr>
                <w:rFonts w:ascii="Arial" w:hAnsi="Arial" w:cs="Arial" w:eastAsiaTheme="minorEastAsia"/>
                <w:snapToGrid w:val="0"/>
                <w:color w:val="000000"/>
                <w:kern w:val="0"/>
                <w:sz w:val="18"/>
                <w:szCs w:val="18"/>
              </w:rPr>
            </w:pPr>
          </w:p>
        </w:tc>
        <w:tc>
          <w:tcPr>
            <w:tcW w:w="721" w:type="pct"/>
          </w:tcPr>
          <w:p>
            <w:pPr>
              <w:rPr>
                <w:rFonts w:ascii="Arial" w:hAnsi="Arial" w:cs="Arial" w:eastAsiaTheme="minorEastAsia"/>
                <w:snapToGrid w:val="0"/>
                <w:color w:val="000000"/>
                <w:kern w:val="0"/>
                <w:sz w:val="18"/>
                <w:szCs w:val="18"/>
              </w:rPr>
            </w:pPr>
          </w:p>
        </w:tc>
        <w:tc>
          <w:tcPr>
            <w:tcW w:w="773" w:type="pct"/>
            <w:gridSpan w:val="2"/>
          </w:tcPr>
          <w:p>
            <w:pPr>
              <w:rPr>
                <w:rFonts w:ascii="Arial" w:hAnsi="Arial" w:cs="Arial" w:eastAsiaTheme="minorEastAsia"/>
                <w:snapToGrid w:val="0"/>
                <w:color w:val="000000"/>
                <w:kern w:val="0"/>
                <w:sz w:val="18"/>
                <w:szCs w:val="18"/>
              </w:rPr>
            </w:pPr>
          </w:p>
        </w:tc>
        <w:tc>
          <w:tcPr>
            <w:tcW w:w="756" w:type="pct"/>
            <w:gridSpan w:val="2"/>
          </w:tcPr>
          <w:p>
            <w:pPr>
              <w:rPr>
                <w:rFonts w:ascii="Arial" w:hAnsi="Arial" w:cs="Arial" w:eastAsiaTheme="minorEastAsia"/>
                <w:snapToGrid w:val="0"/>
                <w:color w:val="000000"/>
                <w:kern w:val="0"/>
                <w:sz w:val="18"/>
                <w:szCs w:val="18"/>
              </w:rPr>
            </w:pPr>
          </w:p>
        </w:tc>
        <w:tc>
          <w:tcPr>
            <w:tcW w:w="517" w:type="pct"/>
          </w:tcPr>
          <w:p>
            <w:pPr>
              <w:rPr>
                <w:rFonts w:ascii="Arial" w:hAnsi="Arial" w:cs="Arial" w:eastAsiaTheme="minorEastAsia"/>
                <w:snapToGrid w:val="0"/>
                <w:color w:val="000000"/>
                <w:kern w:val="0"/>
                <w:sz w:val="18"/>
                <w:szCs w:val="18"/>
              </w:rPr>
            </w:pPr>
          </w:p>
        </w:tc>
        <w:tc>
          <w:tcPr>
            <w:tcW w:w="707" w:type="pct"/>
            <w:gridSpan w:val="2"/>
          </w:tcPr>
          <w:p>
            <w:pPr>
              <w:rPr>
                <w:rFonts w:ascii="Arial" w:hAnsi="Arial" w:cs="Arial" w:eastAsiaTheme="minorEastAsia"/>
                <w:snapToGrid w:val="0"/>
                <w:color w:val="000000"/>
                <w:kern w:val="0"/>
                <w:sz w:val="18"/>
                <w:szCs w:val="18"/>
              </w:rPr>
            </w:pPr>
          </w:p>
        </w:tc>
        <w:tc>
          <w:tcPr>
            <w:tcW w:w="446" w:type="pct"/>
          </w:tcPr>
          <w:p>
            <w:pPr>
              <w:rPr>
                <w:rFonts w:ascii="Arial" w:hAnsi="Arial" w:cs="Arial" w:eastAsiaTheme="minorEastAsia"/>
                <w:snapToGrid w:val="0"/>
                <w:color w:val="000000"/>
                <w:kern w:val="0"/>
                <w:sz w:val="18"/>
                <w:szCs w:val="18"/>
              </w:rPr>
            </w:pPr>
          </w:p>
        </w:tc>
      </w:tr>
    </w:tbl>
    <w:p>
      <w:pPr>
        <w:pStyle w:val="181"/>
        <w:numPr>
          <w:ilvl w:val="0"/>
          <w:numId w:val="0"/>
        </w:numPr>
        <w:ind w:left="811" w:hanging="448"/>
        <w:jc w:val="center"/>
        <w:rPr>
          <w:rFonts w:ascii="黑体" w:eastAsia="黑体"/>
          <w:kern w:val="21"/>
          <w:sz w:val="21"/>
          <w:szCs w:val="20"/>
        </w:rPr>
      </w:pPr>
    </w:p>
    <w:p>
      <w:pPr>
        <w:pStyle w:val="181"/>
        <w:numPr>
          <w:ilvl w:val="0"/>
          <w:numId w:val="0"/>
        </w:numPr>
        <w:ind w:left="811" w:hanging="448"/>
        <w:jc w:val="center"/>
        <w:rPr>
          <w:rFonts w:ascii="黑体" w:eastAsia="黑体"/>
          <w:kern w:val="21"/>
          <w:sz w:val="21"/>
          <w:szCs w:val="20"/>
        </w:rPr>
      </w:pPr>
      <w:r>
        <w:rPr>
          <w:rFonts w:hint="eastAsia" w:ascii="黑体" w:eastAsia="黑体"/>
          <w:kern w:val="21"/>
          <w:sz w:val="21"/>
          <w:szCs w:val="20"/>
        </w:rPr>
        <w:t>表B</w:t>
      </w:r>
      <w:r>
        <w:rPr>
          <w:rFonts w:ascii="黑体" w:eastAsia="黑体"/>
          <w:kern w:val="21"/>
          <w:sz w:val="21"/>
          <w:szCs w:val="20"/>
        </w:rPr>
        <w:t>.1</w:t>
      </w:r>
      <w:r>
        <w:rPr>
          <w:rFonts w:hint="eastAsia" w:ascii="黑体" w:eastAsia="黑体"/>
          <w:kern w:val="21"/>
          <w:sz w:val="21"/>
          <w:szCs w:val="20"/>
        </w:rPr>
        <w:t>（续）</w:t>
      </w:r>
    </w:p>
    <w:tbl>
      <w:tblPr>
        <w:tblStyle w:val="232"/>
        <w:tblpPr w:leftFromText="180" w:rightFromText="180" w:vertAnchor="text" w:horzAnchor="page" w:tblpXSpec="center" w:tblpY="86"/>
        <w:tblOverlap w:val="never"/>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89"/>
        <w:gridCol w:w="1996"/>
        <w:gridCol w:w="2140"/>
        <w:gridCol w:w="2092"/>
        <w:gridCol w:w="1431"/>
        <w:gridCol w:w="1550"/>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000" w:type="pct"/>
            <w:gridSpan w:val="7"/>
          </w:tcPr>
          <w:p>
            <w:pPr>
              <w:spacing w:before="179" w:line="228" w:lineRule="auto"/>
              <w:ind w:left="559"/>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0"/>
                <w:kern w:val="0"/>
                <w:sz w:val="18"/>
                <w:szCs w:val="18"/>
              </w:rPr>
              <w:t>自</w:t>
            </w:r>
            <w:r>
              <w:rPr>
                <w:rFonts w:ascii="宋体" w:hAnsi="宋体" w:cs="宋体" w:eastAsiaTheme="minorEastAsia"/>
                <w:snapToGrid w:val="0"/>
                <w:color w:val="000000"/>
                <w:spacing w:val="7"/>
                <w:kern w:val="0"/>
                <w:sz w:val="18"/>
                <w:szCs w:val="18"/>
              </w:rPr>
              <w:t>备电厂部分 (如果有自备热电机组，需填报如下信息)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80" w:type="pct"/>
          </w:tcPr>
          <w:p>
            <w:pPr>
              <w:spacing w:before="169" w:line="228" w:lineRule="auto"/>
              <w:ind w:left="1108"/>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机</w:t>
            </w:r>
            <w:r>
              <w:rPr>
                <w:rFonts w:ascii="宋体" w:hAnsi="宋体" w:cs="宋体" w:eastAsiaTheme="minorEastAsia"/>
                <w:snapToGrid w:val="0"/>
                <w:color w:val="000000"/>
                <w:spacing w:val="7"/>
                <w:kern w:val="0"/>
                <w:sz w:val="18"/>
                <w:szCs w:val="18"/>
              </w:rPr>
              <w:t>组台数</w:t>
            </w:r>
          </w:p>
        </w:tc>
        <w:tc>
          <w:tcPr>
            <w:tcW w:w="721" w:type="pct"/>
          </w:tcPr>
          <w:p>
            <w:pPr>
              <w:rPr>
                <w:rFonts w:ascii="Arial" w:hAnsi="Arial" w:cs="Arial" w:eastAsiaTheme="minorEastAsia"/>
                <w:snapToGrid w:val="0"/>
                <w:color w:val="000000"/>
                <w:kern w:val="0"/>
                <w:sz w:val="18"/>
                <w:szCs w:val="18"/>
              </w:rPr>
            </w:pPr>
          </w:p>
        </w:tc>
        <w:tc>
          <w:tcPr>
            <w:tcW w:w="773" w:type="pct"/>
          </w:tcPr>
          <w:p>
            <w:pPr>
              <w:spacing w:before="169" w:line="228" w:lineRule="auto"/>
              <w:ind w:left="58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总装机容量</w:t>
            </w:r>
          </w:p>
        </w:tc>
        <w:tc>
          <w:tcPr>
            <w:tcW w:w="2427" w:type="pct"/>
            <w:gridSpan w:val="4"/>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0" w:type="pct"/>
          </w:tcPr>
          <w:p>
            <w:pPr>
              <w:spacing w:before="60" w:line="228" w:lineRule="auto"/>
              <w:ind w:left="110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机</w:t>
            </w:r>
            <w:r>
              <w:rPr>
                <w:rFonts w:ascii="宋体" w:hAnsi="宋体" w:cs="宋体" w:eastAsiaTheme="minorEastAsia"/>
                <w:snapToGrid w:val="0"/>
                <w:color w:val="000000"/>
                <w:spacing w:val="7"/>
                <w:kern w:val="0"/>
                <w:sz w:val="18"/>
                <w:szCs w:val="18"/>
              </w:rPr>
              <w:t>组编号</w:t>
            </w:r>
          </w:p>
        </w:tc>
        <w:tc>
          <w:tcPr>
            <w:tcW w:w="721" w:type="pct"/>
          </w:tcPr>
          <w:p>
            <w:pPr>
              <w:spacing w:before="60" w:line="222" w:lineRule="auto"/>
              <w:ind w:left="356"/>
              <w:rPr>
                <w:rFonts w:ascii="Times New Roman" w:hAnsi="Times New Roman" w:eastAsia="Times New Roman" w:cs="Arial"/>
                <w:snapToGrid w:val="0"/>
                <w:color w:val="000000"/>
                <w:kern w:val="0"/>
                <w:sz w:val="18"/>
                <w:szCs w:val="18"/>
              </w:rPr>
            </w:pPr>
            <w:r>
              <w:rPr>
                <w:rFonts w:ascii="宋体" w:hAnsi="宋体" w:cs="宋体" w:eastAsiaTheme="minorEastAsia"/>
                <w:snapToGrid w:val="0"/>
                <w:color w:val="000000"/>
                <w:spacing w:val="10"/>
                <w:kern w:val="0"/>
                <w:sz w:val="18"/>
                <w:szCs w:val="18"/>
              </w:rPr>
              <w:t>铭</w:t>
            </w:r>
            <w:r>
              <w:rPr>
                <w:rFonts w:ascii="宋体" w:hAnsi="宋体" w:cs="宋体" w:eastAsiaTheme="minorEastAsia"/>
                <w:snapToGrid w:val="0"/>
                <w:color w:val="000000"/>
                <w:spacing w:val="9"/>
                <w:kern w:val="0"/>
                <w:sz w:val="18"/>
                <w:szCs w:val="18"/>
              </w:rPr>
              <w:t>牌容量</w:t>
            </w:r>
            <w:r>
              <w:rPr>
                <w:rFonts w:ascii="Times New Roman" w:hAnsi="Times New Roman" w:eastAsia="Times New Roman" w:cs="Arial"/>
                <w:snapToGrid w:val="0"/>
                <w:color w:val="000000"/>
                <w:spacing w:val="9"/>
                <w:kern w:val="0"/>
                <w:sz w:val="18"/>
                <w:szCs w:val="18"/>
              </w:rPr>
              <w:t>(</w:t>
            </w:r>
            <w:r>
              <w:rPr>
                <w:rFonts w:ascii="Times New Roman" w:hAnsi="Times New Roman" w:eastAsia="Times New Roman" w:cs="Arial"/>
                <w:snapToGrid w:val="0"/>
                <w:color w:val="000000"/>
                <w:kern w:val="0"/>
                <w:sz w:val="18"/>
                <w:szCs w:val="18"/>
              </w:rPr>
              <w:t>MW</w:t>
            </w:r>
            <w:r>
              <w:rPr>
                <w:rFonts w:ascii="Times New Roman" w:hAnsi="Times New Roman" w:eastAsia="Times New Roman" w:cs="Arial"/>
                <w:snapToGrid w:val="0"/>
                <w:color w:val="000000"/>
                <w:spacing w:val="9"/>
                <w:kern w:val="0"/>
                <w:sz w:val="18"/>
                <w:szCs w:val="18"/>
              </w:rPr>
              <w:t>)</w:t>
            </w:r>
          </w:p>
        </w:tc>
        <w:tc>
          <w:tcPr>
            <w:tcW w:w="773" w:type="pct"/>
          </w:tcPr>
          <w:p>
            <w:pPr>
              <w:spacing w:before="60" w:line="228" w:lineRule="auto"/>
              <w:ind w:left="682"/>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投</w:t>
            </w:r>
            <w:r>
              <w:rPr>
                <w:rFonts w:ascii="宋体" w:hAnsi="宋体" w:cs="宋体" w:eastAsiaTheme="minorEastAsia"/>
                <w:snapToGrid w:val="0"/>
                <w:color w:val="000000"/>
                <w:spacing w:val="6"/>
                <w:kern w:val="0"/>
                <w:sz w:val="18"/>
                <w:szCs w:val="18"/>
              </w:rPr>
              <w:t>产日期</w:t>
            </w:r>
          </w:p>
        </w:tc>
        <w:tc>
          <w:tcPr>
            <w:tcW w:w="756" w:type="pct"/>
          </w:tcPr>
          <w:p>
            <w:pPr>
              <w:spacing w:before="60" w:line="228" w:lineRule="auto"/>
              <w:ind w:left="656"/>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机</w:t>
            </w:r>
            <w:r>
              <w:rPr>
                <w:rFonts w:ascii="宋体" w:hAnsi="宋体" w:cs="宋体" w:eastAsiaTheme="minorEastAsia"/>
                <w:snapToGrid w:val="0"/>
                <w:color w:val="000000"/>
                <w:spacing w:val="7"/>
                <w:kern w:val="0"/>
                <w:sz w:val="18"/>
                <w:szCs w:val="18"/>
              </w:rPr>
              <w:t>组类型</w:t>
            </w:r>
          </w:p>
        </w:tc>
        <w:tc>
          <w:tcPr>
            <w:tcW w:w="517" w:type="pct"/>
          </w:tcPr>
          <w:p>
            <w:pPr>
              <w:spacing w:before="60" w:line="229" w:lineRule="auto"/>
              <w:ind w:left="324"/>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8"/>
                <w:kern w:val="0"/>
                <w:sz w:val="18"/>
                <w:szCs w:val="18"/>
              </w:rPr>
              <w:t>锅</w:t>
            </w:r>
            <w:r>
              <w:rPr>
                <w:rFonts w:ascii="宋体" w:hAnsi="宋体" w:cs="宋体" w:eastAsiaTheme="minorEastAsia"/>
                <w:snapToGrid w:val="0"/>
                <w:color w:val="000000"/>
                <w:spacing w:val="7"/>
                <w:kern w:val="0"/>
                <w:sz w:val="18"/>
                <w:szCs w:val="18"/>
              </w:rPr>
              <w:t>炉型式</w:t>
            </w:r>
          </w:p>
        </w:tc>
        <w:tc>
          <w:tcPr>
            <w:tcW w:w="560" w:type="pct"/>
          </w:tcPr>
          <w:p>
            <w:pPr>
              <w:spacing w:before="60" w:line="228" w:lineRule="auto"/>
              <w:ind w:left="395"/>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6"/>
                <w:kern w:val="0"/>
                <w:sz w:val="18"/>
                <w:szCs w:val="18"/>
              </w:rPr>
              <w:t>点</w:t>
            </w:r>
            <w:r>
              <w:rPr>
                <w:rFonts w:ascii="宋体" w:hAnsi="宋体" w:cs="宋体" w:eastAsiaTheme="minorEastAsia"/>
                <w:snapToGrid w:val="0"/>
                <w:color w:val="000000"/>
                <w:spacing w:val="4"/>
                <w:kern w:val="0"/>
                <w:sz w:val="18"/>
                <w:szCs w:val="18"/>
              </w:rPr>
              <w:t>火方式</w:t>
            </w:r>
          </w:p>
        </w:tc>
        <w:tc>
          <w:tcPr>
            <w:tcW w:w="593" w:type="pct"/>
          </w:tcPr>
          <w:p>
            <w:pPr>
              <w:spacing w:before="60" w:line="228" w:lineRule="auto"/>
              <w:ind w:left="131"/>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10"/>
                <w:kern w:val="0"/>
                <w:sz w:val="18"/>
                <w:szCs w:val="18"/>
              </w:rPr>
              <w:t>循</w:t>
            </w:r>
            <w:r>
              <w:rPr>
                <w:rFonts w:ascii="宋体" w:hAnsi="宋体" w:cs="宋体" w:eastAsiaTheme="minorEastAsia"/>
                <w:snapToGrid w:val="0"/>
                <w:color w:val="000000"/>
                <w:spacing w:val="8"/>
                <w:kern w:val="0"/>
                <w:sz w:val="18"/>
                <w:szCs w:val="18"/>
              </w:rPr>
              <w:t>环水循环方式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0" w:type="pct"/>
          </w:tcPr>
          <w:p>
            <w:pPr>
              <w:spacing w:before="97" w:line="193" w:lineRule="auto"/>
              <w:ind w:left="1473"/>
              <w:rPr>
                <w:rFonts w:ascii="Times New Roman" w:hAnsi="Times New Roman" w:eastAsia="Times New Roman" w:cs="Arial"/>
                <w:snapToGrid w:val="0"/>
                <w:color w:val="000000"/>
                <w:kern w:val="0"/>
                <w:sz w:val="18"/>
                <w:szCs w:val="18"/>
              </w:rPr>
            </w:pPr>
            <w:r>
              <w:rPr>
                <w:rFonts w:ascii="Times New Roman" w:hAnsi="Times New Roman" w:eastAsia="Times New Roman" w:cs="Arial"/>
                <w:snapToGrid w:val="0"/>
                <w:color w:val="000000"/>
                <w:kern w:val="0"/>
                <w:sz w:val="18"/>
                <w:szCs w:val="18"/>
              </w:rPr>
              <w:t>1</w:t>
            </w:r>
          </w:p>
        </w:tc>
        <w:tc>
          <w:tcPr>
            <w:tcW w:w="721" w:type="pct"/>
          </w:tcPr>
          <w:p>
            <w:pPr>
              <w:rPr>
                <w:rFonts w:ascii="Arial" w:hAnsi="Arial" w:cs="Arial" w:eastAsiaTheme="minorEastAsia"/>
                <w:snapToGrid w:val="0"/>
                <w:color w:val="000000"/>
                <w:kern w:val="0"/>
                <w:sz w:val="18"/>
                <w:szCs w:val="18"/>
              </w:rPr>
            </w:pPr>
          </w:p>
        </w:tc>
        <w:tc>
          <w:tcPr>
            <w:tcW w:w="773" w:type="pct"/>
          </w:tcPr>
          <w:p>
            <w:pPr>
              <w:rPr>
                <w:rFonts w:ascii="Arial" w:hAnsi="Arial" w:cs="Arial" w:eastAsiaTheme="minorEastAsia"/>
                <w:snapToGrid w:val="0"/>
                <w:color w:val="000000"/>
                <w:kern w:val="0"/>
                <w:sz w:val="18"/>
                <w:szCs w:val="18"/>
              </w:rPr>
            </w:pPr>
          </w:p>
        </w:tc>
        <w:tc>
          <w:tcPr>
            <w:tcW w:w="756" w:type="pct"/>
          </w:tcPr>
          <w:p>
            <w:pPr>
              <w:spacing w:before="61" w:line="242" w:lineRule="auto"/>
              <w:ind w:left="432"/>
              <w:rPr>
                <w:rFonts w:ascii="宋体" w:hAnsi="宋体" w:cs="宋体" w:eastAsiaTheme="minorEastAsia"/>
                <w:snapToGrid w:val="0"/>
                <w:color w:val="000000"/>
                <w:kern w:val="0"/>
                <w:sz w:val="18"/>
                <w:szCs w:val="18"/>
              </w:rPr>
            </w:pPr>
            <w:r>
              <w:rPr>
                <w:rFonts w:ascii="宋体" w:hAnsi="宋体" w:cs="宋体" w:eastAsiaTheme="minorEastAsia"/>
                <w:snapToGrid w:val="0"/>
                <w:color w:val="000000"/>
                <w:spacing w:val="7"/>
                <w:kern w:val="0"/>
                <w:sz w:val="18"/>
                <w:szCs w:val="18"/>
              </w:rPr>
              <w:t>纯凝式</w:t>
            </w:r>
            <w:r>
              <w:rPr>
                <w:rFonts w:ascii="Times New Roman" w:hAnsi="Times New Roman" w:eastAsia="Times New Roman" w:cs="Arial"/>
                <w:snapToGrid w:val="0"/>
                <w:color w:val="000000"/>
                <w:spacing w:val="7"/>
                <w:kern w:val="0"/>
                <w:sz w:val="18"/>
                <w:szCs w:val="18"/>
              </w:rPr>
              <w:t>/</w:t>
            </w:r>
            <w:r>
              <w:rPr>
                <w:rFonts w:ascii="宋体" w:hAnsi="宋体" w:cs="宋体" w:eastAsiaTheme="minorEastAsia"/>
                <w:snapToGrid w:val="0"/>
                <w:color w:val="000000"/>
                <w:spacing w:val="7"/>
                <w:kern w:val="0"/>
                <w:sz w:val="18"/>
                <w:szCs w:val="18"/>
              </w:rPr>
              <w:t>供热式</w:t>
            </w:r>
          </w:p>
        </w:tc>
        <w:tc>
          <w:tcPr>
            <w:tcW w:w="517" w:type="pct"/>
          </w:tcPr>
          <w:p>
            <w:pPr>
              <w:rPr>
                <w:rFonts w:ascii="Arial" w:hAnsi="Arial" w:cs="Arial" w:eastAsiaTheme="minorEastAsia"/>
                <w:snapToGrid w:val="0"/>
                <w:color w:val="000000"/>
                <w:kern w:val="0"/>
                <w:sz w:val="18"/>
                <w:szCs w:val="18"/>
              </w:rPr>
            </w:pPr>
          </w:p>
        </w:tc>
        <w:tc>
          <w:tcPr>
            <w:tcW w:w="560" w:type="pct"/>
          </w:tcPr>
          <w:p>
            <w:pPr>
              <w:rPr>
                <w:rFonts w:ascii="Arial" w:hAnsi="Arial" w:cs="Arial" w:eastAsiaTheme="minorEastAsia"/>
                <w:snapToGrid w:val="0"/>
                <w:color w:val="000000"/>
                <w:kern w:val="0"/>
                <w:sz w:val="18"/>
                <w:szCs w:val="18"/>
              </w:rPr>
            </w:pPr>
          </w:p>
        </w:tc>
        <w:tc>
          <w:tcPr>
            <w:tcW w:w="593" w:type="pct"/>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80" w:type="pct"/>
          </w:tcPr>
          <w:p>
            <w:pPr>
              <w:spacing w:before="98" w:line="193" w:lineRule="auto"/>
              <w:ind w:left="1453"/>
              <w:rPr>
                <w:rFonts w:ascii="Times New Roman" w:hAnsi="Times New Roman" w:eastAsia="Times New Roman" w:cs="Arial"/>
                <w:snapToGrid w:val="0"/>
                <w:color w:val="000000"/>
                <w:kern w:val="0"/>
                <w:sz w:val="18"/>
                <w:szCs w:val="18"/>
              </w:rPr>
            </w:pPr>
            <w:r>
              <w:rPr>
                <w:rFonts w:ascii="Times New Roman" w:hAnsi="Times New Roman" w:eastAsia="Times New Roman" w:cs="Arial"/>
                <w:snapToGrid w:val="0"/>
                <w:color w:val="000000"/>
                <w:kern w:val="0"/>
                <w:sz w:val="18"/>
                <w:szCs w:val="18"/>
              </w:rPr>
              <w:t>2</w:t>
            </w:r>
          </w:p>
        </w:tc>
        <w:tc>
          <w:tcPr>
            <w:tcW w:w="721" w:type="pct"/>
          </w:tcPr>
          <w:p>
            <w:pPr>
              <w:rPr>
                <w:rFonts w:ascii="Arial" w:hAnsi="Arial" w:cs="Arial" w:eastAsiaTheme="minorEastAsia"/>
                <w:snapToGrid w:val="0"/>
                <w:color w:val="000000"/>
                <w:kern w:val="0"/>
                <w:sz w:val="18"/>
                <w:szCs w:val="18"/>
              </w:rPr>
            </w:pPr>
          </w:p>
        </w:tc>
        <w:tc>
          <w:tcPr>
            <w:tcW w:w="773" w:type="pct"/>
          </w:tcPr>
          <w:p>
            <w:pPr>
              <w:rPr>
                <w:rFonts w:ascii="Arial" w:hAnsi="Arial" w:cs="Arial" w:eastAsiaTheme="minorEastAsia"/>
                <w:snapToGrid w:val="0"/>
                <w:color w:val="000000"/>
                <w:kern w:val="0"/>
                <w:sz w:val="18"/>
                <w:szCs w:val="18"/>
              </w:rPr>
            </w:pPr>
          </w:p>
        </w:tc>
        <w:tc>
          <w:tcPr>
            <w:tcW w:w="756" w:type="pct"/>
          </w:tcPr>
          <w:p>
            <w:pPr>
              <w:rPr>
                <w:rFonts w:ascii="Arial" w:hAnsi="Arial" w:cs="Arial" w:eastAsiaTheme="minorEastAsia"/>
                <w:snapToGrid w:val="0"/>
                <w:color w:val="000000"/>
                <w:kern w:val="0"/>
                <w:sz w:val="18"/>
                <w:szCs w:val="18"/>
              </w:rPr>
            </w:pPr>
          </w:p>
        </w:tc>
        <w:tc>
          <w:tcPr>
            <w:tcW w:w="517" w:type="pct"/>
          </w:tcPr>
          <w:p>
            <w:pPr>
              <w:rPr>
                <w:rFonts w:ascii="Arial" w:hAnsi="Arial" w:cs="Arial" w:eastAsiaTheme="minorEastAsia"/>
                <w:snapToGrid w:val="0"/>
                <w:color w:val="000000"/>
                <w:kern w:val="0"/>
                <w:sz w:val="18"/>
                <w:szCs w:val="18"/>
              </w:rPr>
            </w:pPr>
          </w:p>
        </w:tc>
        <w:tc>
          <w:tcPr>
            <w:tcW w:w="560" w:type="pct"/>
          </w:tcPr>
          <w:p>
            <w:pPr>
              <w:rPr>
                <w:rFonts w:ascii="Arial" w:hAnsi="Arial" w:cs="Arial" w:eastAsiaTheme="minorEastAsia"/>
                <w:snapToGrid w:val="0"/>
                <w:color w:val="000000"/>
                <w:kern w:val="0"/>
                <w:sz w:val="18"/>
                <w:szCs w:val="18"/>
              </w:rPr>
            </w:pPr>
          </w:p>
        </w:tc>
        <w:tc>
          <w:tcPr>
            <w:tcW w:w="593" w:type="pct"/>
          </w:tcPr>
          <w:p>
            <w:pPr>
              <w:rPr>
                <w:rFonts w:ascii="Arial" w:hAnsi="Arial" w:cs="Arial" w:eastAsiaTheme="minorEastAsia"/>
                <w:snapToGrid w:val="0"/>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80" w:type="pct"/>
          </w:tcPr>
          <w:p>
            <w:pPr>
              <w:spacing w:before="213" w:line="60" w:lineRule="exact"/>
              <w:ind w:left="1421"/>
              <w:rPr>
                <w:rFonts w:ascii="Times New Roman" w:hAnsi="Times New Roman" w:eastAsia="Times New Roman" w:cs="Arial"/>
                <w:snapToGrid w:val="0"/>
                <w:color w:val="000000"/>
                <w:kern w:val="0"/>
                <w:sz w:val="18"/>
                <w:szCs w:val="18"/>
              </w:rPr>
            </w:pPr>
            <w:r>
              <w:rPr>
                <w:rFonts w:ascii="Times New Roman" w:hAnsi="Times New Roman" w:eastAsia="Times New Roman" w:cs="Arial"/>
                <w:snapToGrid w:val="0"/>
                <w:color w:val="000000"/>
                <w:kern w:val="0"/>
                <w:position w:val="1"/>
                <w:sz w:val="18"/>
                <w:szCs w:val="18"/>
              </w:rPr>
              <w:t>…</w:t>
            </w:r>
          </w:p>
        </w:tc>
        <w:tc>
          <w:tcPr>
            <w:tcW w:w="721" w:type="pct"/>
          </w:tcPr>
          <w:p>
            <w:pPr>
              <w:rPr>
                <w:rFonts w:ascii="Arial" w:hAnsi="Arial" w:cs="Arial" w:eastAsiaTheme="minorEastAsia"/>
                <w:snapToGrid w:val="0"/>
                <w:color w:val="000000"/>
                <w:kern w:val="0"/>
                <w:sz w:val="18"/>
                <w:szCs w:val="18"/>
              </w:rPr>
            </w:pPr>
          </w:p>
        </w:tc>
        <w:tc>
          <w:tcPr>
            <w:tcW w:w="773" w:type="pct"/>
          </w:tcPr>
          <w:p>
            <w:pPr>
              <w:rPr>
                <w:rFonts w:ascii="Arial" w:hAnsi="Arial" w:cs="Arial" w:eastAsiaTheme="minorEastAsia"/>
                <w:snapToGrid w:val="0"/>
                <w:color w:val="000000"/>
                <w:kern w:val="0"/>
                <w:sz w:val="18"/>
                <w:szCs w:val="18"/>
              </w:rPr>
            </w:pPr>
          </w:p>
        </w:tc>
        <w:tc>
          <w:tcPr>
            <w:tcW w:w="756" w:type="pct"/>
          </w:tcPr>
          <w:p>
            <w:pPr>
              <w:rPr>
                <w:rFonts w:ascii="Arial" w:hAnsi="Arial" w:cs="Arial" w:eastAsiaTheme="minorEastAsia"/>
                <w:snapToGrid w:val="0"/>
                <w:color w:val="000000"/>
                <w:kern w:val="0"/>
                <w:sz w:val="18"/>
                <w:szCs w:val="18"/>
              </w:rPr>
            </w:pPr>
          </w:p>
        </w:tc>
        <w:tc>
          <w:tcPr>
            <w:tcW w:w="517" w:type="pct"/>
          </w:tcPr>
          <w:p>
            <w:pPr>
              <w:rPr>
                <w:rFonts w:ascii="Arial" w:hAnsi="Arial" w:cs="Arial" w:eastAsiaTheme="minorEastAsia"/>
                <w:snapToGrid w:val="0"/>
                <w:color w:val="000000"/>
                <w:kern w:val="0"/>
                <w:sz w:val="18"/>
                <w:szCs w:val="18"/>
              </w:rPr>
            </w:pPr>
          </w:p>
        </w:tc>
        <w:tc>
          <w:tcPr>
            <w:tcW w:w="560" w:type="pct"/>
          </w:tcPr>
          <w:p>
            <w:pPr>
              <w:rPr>
                <w:rFonts w:ascii="Arial" w:hAnsi="Arial" w:cs="Arial" w:eastAsiaTheme="minorEastAsia"/>
                <w:snapToGrid w:val="0"/>
                <w:color w:val="000000"/>
                <w:kern w:val="0"/>
                <w:sz w:val="18"/>
                <w:szCs w:val="18"/>
              </w:rPr>
            </w:pPr>
          </w:p>
        </w:tc>
        <w:tc>
          <w:tcPr>
            <w:tcW w:w="593" w:type="pct"/>
          </w:tcPr>
          <w:p>
            <w:pPr>
              <w:rPr>
                <w:rFonts w:ascii="Arial" w:hAnsi="Arial" w:cs="Arial" w:eastAsiaTheme="minorEastAsia"/>
                <w:snapToGrid w:val="0"/>
                <w:color w:val="000000"/>
                <w:kern w:val="0"/>
                <w:sz w:val="18"/>
                <w:szCs w:val="18"/>
              </w:rPr>
            </w:pPr>
          </w:p>
        </w:tc>
      </w:tr>
    </w:tbl>
    <w:p>
      <w:pPr>
        <w:pStyle w:val="181"/>
        <w:numPr>
          <w:ilvl w:val="0"/>
          <w:numId w:val="36"/>
        </w:numPr>
      </w:pPr>
      <w:r>
        <w:rPr>
          <w:rFonts w:hint="eastAsia"/>
        </w:rPr>
        <w:t>企业主导产品： 当企业产品品种较多时，是指占能耗总量75%的前三种产品，或占生产总值75%的前三种产品</w:t>
      </w:r>
    </w:p>
    <w:p>
      <w:pPr>
        <w:pStyle w:val="181"/>
        <w:numPr>
          <w:ilvl w:val="0"/>
          <w:numId w:val="0"/>
        </w:numPr>
        <w:ind w:left="811" w:hanging="448"/>
        <w:jc w:val="center"/>
        <w:rPr>
          <w:rFonts w:ascii="黑体" w:eastAsia="黑体"/>
          <w:kern w:val="21"/>
          <w:sz w:val="21"/>
          <w:szCs w:val="20"/>
        </w:rPr>
      </w:pPr>
    </w:p>
    <w:p>
      <w:pPr>
        <w:pStyle w:val="181"/>
        <w:numPr>
          <w:ilvl w:val="0"/>
          <w:numId w:val="0"/>
        </w:numPr>
        <w:ind w:left="811" w:hanging="448"/>
        <w:rPr>
          <w:rFonts w:ascii="黑体" w:eastAsia="黑体"/>
          <w:kern w:val="21"/>
          <w:sz w:val="21"/>
          <w:szCs w:val="20"/>
        </w:rPr>
        <w:sectPr>
          <w:headerReference r:id="rId27" w:type="default"/>
          <w:footerReference r:id="rId29" w:type="default"/>
          <w:headerReference r:id="rId28" w:type="even"/>
          <w:footerReference r:id="rId30" w:type="even"/>
          <w:pgSz w:w="16838" w:h="11906" w:orient="landscape"/>
          <w:pgMar w:top="1134" w:right="1871" w:bottom="1134" w:left="1134" w:header="1418" w:footer="1247" w:gutter="284"/>
          <w:cols w:space="425" w:num="1"/>
          <w:formProt w:val="0"/>
          <w:docGrid w:type="lines" w:linePitch="312" w:charSpace="0"/>
        </w:sectPr>
      </w:pPr>
    </w:p>
    <w:bookmarkEnd w:id="85"/>
    <w:p>
      <w:pPr>
        <w:pStyle w:val="57"/>
        <w:ind w:firstLine="0" w:firstLineChars="0"/>
      </w:pPr>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等线">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page">
                <wp:posOffset>719455</wp:posOffset>
              </wp:positionH>
              <wp:positionV relativeFrom="page">
                <wp:posOffset>6424930</wp:posOffset>
              </wp:positionV>
              <wp:extent cx="1828800" cy="1828800"/>
              <wp:effectExtent l="0" t="0" r="0" b="508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_x0000_s1026" o:spid="_x0000_s1026" o:spt="202" type="#_x0000_t202" style="position:absolute;left:0pt;margin-left:56.65pt;margin-top:505.9pt;height:144pt;width:144pt;mso-position-horizontal-relative:page;mso-position-vertical-relative:page;mso-wrap-style:none;z-index:251660288;v-text-anchor:bottom;mso-width-relative:page;mso-height-relative:page;" filled="f" stroked="f" coordsize="21600,21600" o:gfxdata="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Pe/4C2QAAAA0BAAAPAAAAAAAAAAEAIAAAADgAAABkcnMvZG93&#10;bnJldi54bWxQSwECFAAUAAAACACHTuJA+CkXGCICAAAtBAAADgAAAAAAAAABACAAAAA+AQAAZHJz&#10;L2Uyb0RvYy54bWxQSwUGAAAAAAYABgBZAQAA0gUAAAAA&#10;">
              <v:fill on="f" focussize="0,0"/>
              <v:stroke on="f" weight="0.5pt"/>
              <v:imagedata o:title=""/>
              <o:lock v:ext="edit" aspectratio="f"/>
              <v:textbox style="layout-flow:vertical-ideographic;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2336" behindDoc="0" locked="0" layoutInCell="1" allowOverlap="1">
              <wp:simplePos x="0" y="0"/>
              <wp:positionH relativeFrom="page">
                <wp:posOffset>719455</wp:posOffset>
              </wp:positionH>
              <wp:positionV relativeFrom="page">
                <wp:posOffset>863600</wp:posOffset>
              </wp:positionV>
              <wp:extent cx="1828800" cy="1828800"/>
              <wp:effectExtent l="0" t="0" r="11430" b="635"/>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2"/>
                          </w:pPr>
                          <w:r>
                            <w:fldChar w:fldCharType="begin"/>
                          </w:r>
                          <w:r>
                            <w:instrText xml:space="preserve"> PAGE   \* MERGEFORMAT \* MERGEFORMAT </w:instrText>
                          </w:r>
                          <w:r>
                            <w:fldChar w:fldCharType="separate"/>
                          </w:r>
                          <w:r>
                            <w:t>1</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2336;v-text-anchor:bottom;mso-width-relative:page;mso-height-relative:page;" filled="f" stroked="f" coordsize="21600,21600" o:gfxdata="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IGITl1gAAAAsBAAAPAAAAAAAAAAEAIAAAADgAAABkcnMvZG93bnJldi54bWxQSwEC&#10;FAAUAAAACACHTuJA6x04ARkCAAAdBAAADgAAAAAAAAABACAAAAA7AQAAZHJzL2Uyb0RvYy54bWxQ&#10;SwUGAAAAAAYABgBZAQAAxgUAAAAA&#10;">
              <v:fill on="f" focussize="0,0"/>
              <v:stroke on="f" weight="0.5pt"/>
              <v:imagedata o:title=""/>
              <o:lock v:ext="edit" aspectratio="f"/>
              <v:textbox inset="0mm,0mm,0mm,0mm" style="layout-flow:vertical-ideographic;mso-fit-shape-to-text:t;">
                <w:txbxContent>
                  <w:p>
                    <w:pPr>
                      <w:pStyle w:val="52"/>
                    </w:pPr>
                    <w:r>
                      <w:fldChar w:fldCharType="begin"/>
                    </w:r>
                    <w:r>
                      <w:instrText xml:space="preserve"> PAGE   \* MERGEFORMAT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4904105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62"/>
                          </w:pPr>
                          <w:r>
                            <w:fldChar w:fldCharType="begin"/>
                          </w:r>
                          <w:r>
                            <w:instrText xml:space="preserve"> STYLEREF  标准文件_文件编号  \* MERGEFORMAT </w:instrText>
                          </w:r>
                          <w:r>
                            <w:fldChar w:fldCharType="separate"/>
                          </w:r>
                          <w:r>
                            <w:t>DB XX/T XXXX—2023</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_x0000_s1026" o:spid="_x0000_s1026" o:spt="202" type="#_x0000_t202" style="position:absolute;left:0pt;margin-left:751.15pt;margin-top:386.15pt;height:144pt;width:144pt;mso-position-horizontal-relative:page;mso-position-vertical-relative:page;mso-wrap-style:none;z-index:251659264;v-text-anchor:bottom;mso-width-relative:page;mso-height-relative:page;" filled="f" stroked="f" coordsize="21600,21600" o:gfxdata="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OOez5PaAAAADgEAAA8AAAAAAAAAAQAgAAAAOAAAAGRycy9k&#10;b3ducmV2LnhtbFBLAQIUABQAAAAIAIdO4kD2LXRwIwIAAC0EAAAOAAAAAAAAAAEAIAAAAD8BAABk&#10;cnMvZTJvRG9jLnhtbFBLBQYAAAAABgAGAFkBAADUBQAAAAA=&#10;">
              <v:fill on="f" focussize="0,0"/>
              <v:stroke on="f" weight="0.5pt"/>
              <v:imagedata o:title=""/>
              <o:lock v:ext="edit" aspectratio="f"/>
              <v:textbox style="layout-flow:vertical-ideographic;mso-fit-shape-to-text:t;">
                <w:txbxContent>
                  <w:p>
                    <w:pPr>
                      <w:pStyle w:val="62"/>
                    </w:pPr>
                    <w:r>
                      <w:fldChar w:fldCharType="begin"/>
                    </w:r>
                    <w:r>
                      <w:instrText xml:space="preserve"> STYLEREF  标准文件_文件编号  \* MERGEFORMAT </w:instrText>
                    </w:r>
                    <w:r>
                      <w:fldChar w:fldCharType="separate"/>
                    </w:r>
                    <w:r>
                      <w:t>DB XX/T XXXX—2023</w:t>
                    </w:r>
                    <w:r>
                      <w:fldChar w:fldCharType="end"/>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1312"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63"/>
                          </w:pPr>
                          <w:r>
                            <w:fldChar w:fldCharType="begin"/>
                          </w:r>
                          <w:r>
                            <w:instrText xml:space="preserve"> STYLEREF  标准文件_文件编号 \* MERGEFORMAT </w:instrText>
                          </w:r>
                          <w:r>
                            <w:fldChar w:fldCharType="separate"/>
                          </w:r>
                          <w:r>
                            <w:t>DB XX/T XXXX—2023</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1312;v-text-anchor:bottom;mso-width-relative:page;mso-height-relative:page;" filled="f" stroked="f" coordsize="21600,21600" o:gfxdata="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SyLsc2QAAAA0BAAAPAAAAAAAAAAEAIAAAADgAAABkcnMvZG93bnJldi54bWxQ&#10;SwECFAAUAAAACACHTuJAhzMjtBkCAAAdBAAADgAAAAAAAAABACAAAAA+AQAAZHJzL2Uyb0RvYy54&#10;bWxQSwUGAAAAAAYABgBZAQAAyQUAAAAA&#10;">
              <v:fill on="f" focussize="0,0"/>
              <v:stroke on="f" weight="0.5pt"/>
              <v:imagedata o:title=""/>
              <o:lock v:ext="edit" aspectratio="f"/>
              <v:textbox inset="0mm,0mm,0mm,0mm" style="layout-flow:vertical-ideographic;mso-fit-shape-to-text:t;">
                <w:txbxContent>
                  <w:p>
                    <w:pPr>
                      <w:pStyle w:val="63"/>
                    </w:pPr>
                    <w:r>
                      <w:fldChar w:fldCharType="begin"/>
                    </w:r>
                    <w:r>
                      <w:instrText xml:space="preserve"> STYLEREF  标准文件_文件编号 \* MERGEFORMAT </w:instrText>
                    </w:r>
                    <w:r>
                      <w:fldChar w:fldCharType="separate"/>
                    </w:r>
                    <w:r>
                      <w:t>DB XX/T XXXX—2023</w:t>
                    </w:r>
                    <w: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ZTgwNDJiODYyNmY2NzU4ZGFiNGJlODkzYjJiNTU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4BD"/>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3F7"/>
    <w:rsid w:val="00060C2E"/>
    <w:rsid w:val="00061033"/>
    <w:rsid w:val="000619E9"/>
    <w:rsid w:val="000622D4"/>
    <w:rsid w:val="0006357D"/>
    <w:rsid w:val="00067F1E"/>
    <w:rsid w:val="00071CC0"/>
    <w:rsid w:val="0007210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CC1"/>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AA1"/>
    <w:rsid w:val="00133010"/>
    <w:rsid w:val="001338EE"/>
    <w:rsid w:val="00133AAE"/>
    <w:rsid w:val="00135323"/>
    <w:rsid w:val="001356C4"/>
    <w:rsid w:val="0013733C"/>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13E1"/>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525"/>
    <w:rsid w:val="001E3CC4"/>
    <w:rsid w:val="001E4882"/>
    <w:rsid w:val="001E73AB"/>
    <w:rsid w:val="001F092D"/>
    <w:rsid w:val="001F143A"/>
    <w:rsid w:val="001F1605"/>
    <w:rsid w:val="001F2508"/>
    <w:rsid w:val="001F2FB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63E"/>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79A"/>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565"/>
    <w:rsid w:val="002E433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0D0"/>
    <w:rsid w:val="003C5A43"/>
    <w:rsid w:val="003D0519"/>
    <w:rsid w:val="003D0FF6"/>
    <w:rsid w:val="003D23D1"/>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DA1"/>
    <w:rsid w:val="00407D39"/>
    <w:rsid w:val="0041477A"/>
    <w:rsid w:val="00414DE5"/>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A52"/>
    <w:rsid w:val="004F391A"/>
    <w:rsid w:val="004F3CFB"/>
    <w:rsid w:val="004F6456"/>
    <w:rsid w:val="004F696E"/>
    <w:rsid w:val="004F6C71"/>
    <w:rsid w:val="00501139"/>
    <w:rsid w:val="0050363E"/>
    <w:rsid w:val="005039BC"/>
    <w:rsid w:val="005043BB"/>
    <w:rsid w:val="00504A3D"/>
    <w:rsid w:val="00505767"/>
    <w:rsid w:val="005073F0"/>
    <w:rsid w:val="00510A7B"/>
    <w:rsid w:val="0051221C"/>
    <w:rsid w:val="00512F6E"/>
    <w:rsid w:val="00513038"/>
    <w:rsid w:val="00514174"/>
    <w:rsid w:val="00516088"/>
    <w:rsid w:val="00516B0B"/>
    <w:rsid w:val="005220EC"/>
    <w:rsid w:val="00523F95"/>
    <w:rsid w:val="00524D65"/>
    <w:rsid w:val="00525B16"/>
    <w:rsid w:val="005339C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A33"/>
    <w:rsid w:val="006252D8"/>
    <w:rsid w:val="006259BC"/>
    <w:rsid w:val="0062636B"/>
    <w:rsid w:val="00632182"/>
    <w:rsid w:val="00632AE0"/>
    <w:rsid w:val="00633C17"/>
    <w:rsid w:val="00634D9E"/>
    <w:rsid w:val="00636E3E"/>
    <w:rsid w:val="006379F7"/>
    <w:rsid w:val="00637E4D"/>
    <w:rsid w:val="00640620"/>
    <w:rsid w:val="00641A1F"/>
    <w:rsid w:val="00642B40"/>
    <w:rsid w:val="00645904"/>
    <w:rsid w:val="00651ACB"/>
    <w:rsid w:val="00651C47"/>
    <w:rsid w:val="00652AB2"/>
    <w:rsid w:val="00653FED"/>
    <w:rsid w:val="00654EC0"/>
    <w:rsid w:val="0065525B"/>
    <w:rsid w:val="00655D4F"/>
    <w:rsid w:val="00656D29"/>
    <w:rsid w:val="00657CBA"/>
    <w:rsid w:val="006640E5"/>
    <w:rsid w:val="006646F1"/>
    <w:rsid w:val="00664929"/>
    <w:rsid w:val="00664F62"/>
    <w:rsid w:val="006655E1"/>
    <w:rsid w:val="00672060"/>
    <w:rsid w:val="00672BFD"/>
    <w:rsid w:val="00674AD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F78"/>
    <w:rsid w:val="006B2672"/>
    <w:rsid w:val="006B2F5C"/>
    <w:rsid w:val="006B54BF"/>
    <w:rsid w:val="006B5F44"/>
    <w:rsid w:val="006B5F90"/>
    <w:rsid w:val="006B62E4"/>
    <w:rsid w:val="006C1BBA"/>
    <w:rsid w:val="006C2079"/>
    <w:rsid w:val="006C5A62"/>
    <w:rsid w:val="006C5D68"/>
    <w:rsid w:val="006C6976"/>
    <w:rsid w:val="006C6DD0"/>
    <w:rsid w:val="006C787B"/>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395"/>
    <w:rsid w:val="0078021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2767"/>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03F"/>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427"/>
    <w:rsid w:val="008E4BB6"/>
    <w:rsid w:val="008E5518"/>
    <w:rsid w:val="008E6A84"/>
    <w:rsid w:val="008F0CDC"/>
    <w:rsid w:val="008F17A3"/>
    <w:rsid w:val="008F1ED3"/>
    <w:rsid w:val="008F23A5"/>
    <w:rsid w:val="008F474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16B"/>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84"/>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B3F"/>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B93"/>
    <w:rsid w:val="00AF0C18"/>
    <w:rsid w:val="00AF47C5"/>
    <w:rsid w:val="00AF5398"/>
    <w:rsid w:val="00B049AF"/>
    <w:rsid w:val="00B07242"/>
    <w:rsid w:val="00B10534"/>
    <w:rsid w:val="00B113DB"/>
    <w:rsid w:val="00B11D8A"/>
    <w:rsid w:val="00B12981"/>
    <w:rsid w:val="00B13568"/>
    <w:rsid w:val="00B147DD"/>
    <w:rsid w:val="00B156FD"/>
    <w:rsid w:val="00B21F61"/>
    <w:rsid w:val="00B261F1"/>
    <w:rsid w:val="00B265BC"/>
    <w:rsid w:val="00B31FB1"/>
    <w:rsid w:val="00B33952"/>
    <w:rsid w:val="00B33C5E"/>
    <w:rsid w:val="00B342F4"/>
    <w:rsid w:val="00B34369"/>
    <w:rsid w:val="00B34DC2"/>
    <w:rsid w:val="00B378E5"/>
    <w:rsid w:val="00B4042E"/>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8D1"/>
    <w:rsid w:val="00C55232"/>
    <w:rsid w:val="00C553A4"/>
    <w:rsid w:val="00C55A06"/>
    <w:rsid w:val="00C55D03"/>
    <w:rsid w:val="00C601BC"/>
    <w:rsid w:val="00C6238B"/>
    <w:rsid w:val="00C6329F"/>
    <w:rsid w:val="00C63340"/>
    <w:rsid w:val="00C643F9"/>
    <w:rsid w:val="00C64E95"/>
    <w:rsid w:val="00C71372"/>
    <w:rsid w:val="00C72410"/>
    <w:rsid w:val="00C7287F"/>
    <w:rsid w:val="00C80982"/>
    <w:rsid w:val="00C80CB8"/>
    <w:rsid w:val="00C819F8"/>
    <w:rsid w:val="00C8248C"/>
    <w:rsid w:val="00C840B3"/>
    <w:rsid w:val="00C84E33"/>
    <w:rsid w:val="00C86D6F"/>
    <w:rsid w:val="00C90029"/>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933"/>
    <w:rsid w:val="00CB4580"/>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307"/>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DD5"/>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314F"/>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B36"/>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1C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167"/>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C06044"/>
    <w:rsid w:val="08864DD0"/>
    <w:rsid w:val="2A4A06C8"/>
    <w:rsid w:val="2B30378C"/>
    <w:rsid w:val="677C492A"/>
    <w:rsid w:val="700A6295"/>
    <w:rsid w:val="7EEB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1"/>
    <w:semiHidden/>
    <w:unhideWhenUsed/>
    <w:qFormat/>
    <w:uiPriority w:val="99"/>
    <w:pPr>
      <w:adjustRightInd/>
      <w:spacing w:line="240" w:lineRule="auto"/>
      <w:jc w:val="left"/>
    </w:pPr>
    <w:rPr>
      <w:rFonts w:asciiTheme="minorHAnsi" w:hAnsiTheme="minorHAnsi" w:eastAsiaTheme="minorEastAsia" w:cstheme="minorBidi"/>
      <w:szCs w:val="22"/>
    </w:rPr>
  </w:style>
  <w:style w:type="paragraph" w:styleId="14">
    <w:name w:val="Body Text"/>
    <w:basedOn w:val="1"/>
    <w:link w:val="87"/>
    <w:qFormat/>
    <w:uiPriority w:val="1"/>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批注文字 字符"/>
    <w:basedOn w:val="29"/>
    <w:link w:val="13"/>
    <w:semiHidden/>
    <w:qFormat/>
    <w:uiPriority w:val="99"/>
    <w:rPr>
      <w:rFonts w:asciiTheme="minorHAnsi" w:hAnsiTheme="minorHAnsi" w:eastAsiaTheme="minorEastAsia" w:cstheme="minorBidi"/>
      <w:kern w:val="2"/>
      <w:sz w:val="21"/>
      <w:szCs w:val="22"/>
    </w:rPr>
  </w:style>
  <w:style w:type="table" w:customStyle="1" w:styleId="232">
    <w:name w:val="Table Normal"/>
    <w:semiHidden/>
    <w:unhideWhenUsed/>
    <w:qFormat/>
    <w:uiPriority w:val="0"/>
    <w:rPr>
      <w:rFonts w:ascii="Arial" w:hAnsi="Arial" w:cs="Arial" w:eastAsiaTheme="minorEastAsia"/>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glossaryDocument" Target="glossary/document.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tiff"/><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180A9323094DCB9589EF362DDE38D7"/>
        <w:style w:val=""/>
        <w:category>
          <w:name w:val="常规"/>
          <w:gallery w:val="placeholder"/>
        </w:category>
        <w:types>
          <w:type w:val="bbPlcHdr"/>
        </w:types>
        <w:behaviors>
          <w:behavior w:val="content"/>
        </w:behaviors>
        <w:description w:val=""/>
        <w:guid w:val="{12FF7EF8-E337-41DD-9BEB-69DFD9CA5523}"/>
      </w:docPartPr>
      <w:docPartBody>
        <w:p>
          <w:pPr>
            <w:pStyle w:val="5"/>
          </w:pPr>
          <w:r>
            <w:rPr>
              <w:rStyle w:val="4"/>
              <w:rFonts w:hint="eastAsia"/>
            </w:rPr>
            <w:t>单击或点击此处输入文字。</w:t>
          </w:r>
        </w:p>
      </w:docPartBody>
    </w:docPart>
    <w:docPart>
      <w:docPartPr>
        <w:name w:val="CB027F7D0D6642EFB0438CCC09155DDE"/>
        <w:style w:val=""/>
        <w:category>
          <w:name w:val="常规"/>
          <w:gallery w:val="placeholder"/>
        </w:category>
        <w:types>
          <w:type w:val="bbPlcHdr"/>
        </w:types>
        <w:behaviors>
          <w:behavior w:val="content"/>
        </w:behaviors>
        <w:description w:val=""/>
        <w:guid w:val="{C98813B5-D092-4E8A-8D38-28B629871FC8}"/>
      </w:docPartPr>
      <w:docPartBody>
        <w:p>
          <w:pPr>
            <w:pStyle w:val="6"/>
          </w:pPr>
          <w:r>
            <w:rPr>
              <w:rStyle w:val="4"/>
              <w:rFonts w:hint="eastAsia"/>
            </w:rPr>
            <w:t>选择一项。</w:t>
          </w:r>
        </w:p>
      </w:docPartBody>
    </w:docPart>
    <w:docPart>
      <w:docPartPr>
        <w:name w:val="08AD2EEDC09E4CEFAC8E73B6530D6FBA"/>
        <w:style w:val=""/>
        <w:category>
          <w:name w:val="常规"/>
          <w:gallery w:val="placeholder"/>
        </w:category>
        <w:types>
          <w:type w:val="bbPlcHdr"/>
        </w:types>
        <w:behaviors>
          <w:behavior w:val="content"/>
        </w:behaviors>
        <w:description w:val=""/>
        <w:guid w:val="{46D8927B-5544-4FF1-823D-16FF51146AB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4A"/>
    <w:rsid w:val="002E4D52"/>
    <w:rsid w:val="00333EFD"/>
    <w:rsid w:val="00495E6D"/>
    <w:rsid w:val="006456E1"/>
    <w:rsid w:val="00A4660F"/>
    <w:rsid w:val="00AF0203"/>
    <w:rsid w:val="00BD4BC2"/>
    <w:rsid w:val="00C11D21"/>
    <w:rsid w:val="00C962A3"/>
    <w:rsid w:val="00D9424E"/>
    <w:rsid w:val="00EC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180A9323094DCB9589EF362DDE3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B027F7D0D6642EFB0438CCC09155D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8AD2EEDC09E4CEFAC8E73B6530D6FB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2066</Words>
  <Characters>11778</Characters>
  <Lines>98</Lines>
  <Paragraphs>27</Paragraphs>
  <TotalTime>0</TotalTime>
  <ScaleCrop>false</ScaleCrop>
  <LinksUpToDate>false</LinksUpToDate>
  <CharactersWithSpaces>13817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2023-03-21T09:45:00Z</dcterms:created>
  <dc:creator>lenovo</dc:creator>
  <dc:description>&lt;config cover="true" show_menu="true" version="1.0.0" doctype="SDKXY"&gt;_x000d_
&lt;/config&gt;</dc:description>
  <cp:lastModifiedBy>uos</cp:lastModifiedBy>
  <cp:lastPrinted>2023-03-20T10:53:00Z</cp:lastPrinted>
  <dcterms:modified xsi:type="dcterms:W3CDTF">2023-03-21T09:53:15Z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2052-11.8.2.10251</vt:lpwstr>
  </property>
  <property fmtid="{D5CDD505-2E9C-101B-9397-08002B2CF9AE}" pid="16" name="ICV">
    <vt:lpwstr>274F6C364C1346F0AA5C98E03BD8C97C</vt:lpwstr>
  </property>
</Properties>
</file>